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6849"/>
        <w:gridCol w:w="2961"/>
      </w:tblGrid>
      <w:tr w:rsidR="00370121" w:rsidRPr="00370121" w14:paraId="23323C87" w14:textId="77777777" w:rsidTr="009E754F">
        <w:trPr>
          <w:trHeight w:val="282"/>
        </w:trPr>
        <w:tc>
          <w:tcPr>
            <w:tcW w:w="504" w:type="dxa"/>
            <w:vMerge w:val="restart"/>
            <w:tcBorders>
              <w:bottom w:val="nil"/>
            </w:tcBorders>
            <w:textDirection w:val="btLr"/>
          </w:tcPr>
          <w:p w14:paraId="1A792C64" w14:textId="77777777" w:rsidR="00370121" w:rsidRPr="00370121" w:rsidRDefault="00370121" w:rsidP="00370121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n-GB"/>
              </w:rPr>
            </w:pPr>
            <w:bookmarkStart w:id="0" w:name="_Hlk116567992"/>
            <w:r w:rsidRPr="00370121">
              <w:rPr>
                <w:rFonts w:ascii="SimSun" w:eastAsia="SimSun" w:hAnsi="SimSun" w:cs="SimSun" w:hint="eastAsia"/>
                <w:color w:val="365F91" w:themeColor="accent1" w:themeShade="BF"/>
                <w:sz w:val="10"/>
                <w:lang w:val="en-GB"/>
              </w:rPr>
              <w:t>天气 气候 水</w:t>
            </w:r>
          </w:p>
        </w:tc>
        <w:tc>
          <w:tcPr>
            <w:tcW w:w="6849" w:type="dxa"/>
            <w:vMerge w:val="restart"/>
          </w:tcPr>
          <w:p w14:paraId="35A8C92D" w14:textId="77777777" w:rsidR="00370121" w:rsidRPr="00370121" w:rsidRDefault="00370121" w:rsidP="00370121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</w:pPr>
            <w:r w:rsidRPr="00370121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世界</w:t>
            </w:r>
            <w:r w:rsidRPr="00370121"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气象组织</w:t>
            </w:r>
            <w:r w:rsidRPr="00370121">
              <w:rPr>
                <w:noProof/>
                <w:color w:val="365F91" w:themeColor="accent1" w:themeShade="BF"/>
                <w:sz w:val="20"/>
                <w:szCs w:val="22"/>
                <w:lang w:val="en-GB"/>
              </w:rPr>
              <w:drawing>
                <wp:anchor distT="0" distB="0" distL="114300" distR="114300" simplePos="0" relativeHeight="251661312" behindDoc="1" locked="1" layoutInCell="1" allowOverlap="1" wp14:anchorId="7A1CB0A4" wp14:editId="39B16DA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3A9CD0" w14:textId="77777777" w:rsidR="00370121" w:rsidRPr="00370121" w:rsidRDefault="00370121" w:rsidP="00370121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 w:val="20"/>
                <w:szCs w:val="22"/>
                <w:lang w:val="en-GB"/>
              </w:rPr>
            </w:pPr>
            <w:r w:rsidRPr="00370121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观测、基础设施与信息系统委员会</w:t>
            </w:r>
          </w:p>
          <w:p w14:paraId="0E9EACC2" w14:textId="77777777" w:rsidR="00370121" w:rsidRPr="00370121" w:rsidRDefault="00370121" w:rsidP="00370121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</w:pPr>
            <w:r w:rsidRPr="00370121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第</w:t>
            </w:r>
            <w:r w:rsidRPr="00370121"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二</w:t>
            </w:r>
            <w:r w:rsidRPr="00370121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次届会</w:t>
            </w:r>
            <w:r w:rsidRPr="00370121">
              <w:rPr>
                <w:rFonts w:cstheme="minorBidi"/>
                <w:b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br/>
            </w:r>
            <w:r w:rsidRPr="00370121">
              <w:rPr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2022</w:t>
            </w:r>
            <w:r w:rsidRPr="00370121">
              <w:rPr>
                <w:rFonts w:ascii="SimSun" w:eastAsia="SimSun" w:hAnsi="SimSun" w:cs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年</w:t>
            </w:r>
            <w:r w:rsidRPr="00370121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1</w:t>
            </w:r>
            <w:r w:rsidRPr="00370121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0</w:t>
            </w:r>
            <w:r w:rsidRPr="00370121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月</w:t>
            </w:r>
            <w:r w:rsidRPr="00370121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</w:t>
            </w:r>
            <w:r w:rsidRPr="00370121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4</w:t>
            </w:r>
            <w:r w:rsidRPr="00370121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至</w:t>
            </w:r>
            <w:r w:rsidRPr="00370121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</w:t>
            </w:r>
            <w:r w:rsidRPr="00370121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8</w:t>
            </w:r>
            <w:r w:rsidRPr="00370121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日</w:t>
            </w:r>
            <w:r w:rsidRPr="00370121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，</w:t>
            </w:r>
            <w:r w:rsidRPr="00370121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日内瓦</w:t>
            </w:r>
          </w:p>
        </w:tc>
        <w:tc>
          <w:tcPr>
            <w:tcW w:w="2961" w:type="dxa"/>
          </w:tcPr>
          <w:p w14:paraId="7856561B" w14:textId="4C990218" w:rsidR="00370121" w:rsidRPr="00370121" w:rsidRDefault="00370121" w:rsidP="00370121">
            <w:pPr>
              <w:tabs>
                <w:tab w:val="clear" w:pos="1134"/>
              </w:tabs>
              <w:spacing w:after="60" w:line="240" w:lineRule="auto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 w:eastAsia="en-US"/>
              </w:rPr>
            </w:pPr>
            <w:r w:rsidRPr="00370121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 w:eastAsia="en-US"/>
              </w:rPr>
              <w:t>INFCOM-2/</w:t>
            </w:r>
            <w:r w:rsidRPr="00370121">
              <w:rPr>
                <w:rFonts w:ascii="Microsoft YaHei" w:eastAsia="Microsoft YaHei" w:hAnsi="Microsoft YaHei" w:cs="SimSun" w:hint="eastAsia"/>
                <w:b/>
                <w:bCs/>
                <w:color w:val="365F91" w:themeColor="accent1" w:themeShade="BF"/>
                <w:sz w:val="20"/>
                <w:szCs w:val="22"/>
                <w:lang w:val="fr-FR"/>
              </w:rPr>
              <w:t>文件</w:t>
            </w:r>
            <w:r w:rsidRPr="00370121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 w:eastAsia="en-US"/>
              </w:rPr>
              <w:t>6.1(</w:t>
            </w:r>
            <w:r w:rsidR="009E754F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 w:eastAsia="en-US"/>
              </w:rPr>
              <w:t>12</w:t>
            </w:r>
            <w:r w:rsidRPr="00370121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 w:eastAsia="en-US"/>
              </w:rPr>
              <w:t>)</w:t>
            </w:r>
          </w:p>
        </w:tc>
      </w:tr>
      <w:tr w:rsidR="00370121" w:rsidRPr="00370121" w14:paraId="0D3CD9B9" w14:textId="77777777" w:rsidTr="009E754F">
        <w:trPr>
          <w:trHeight w:val="730"/>
        </w:trPr>
        <w:tc>
          <w:tcPr>
            <w:tcW w:w="504" w:type="dxa"/>
            <w:vMerge/>
            <w:tcBorders>
              <w:bottom w:val="nil"/>
            </w:tcBorders>
          </w:tcPr>
          <w:p w14:paraId="5948BE1D" w14:textId="77777777" w:rsidR="00370121" w:rsidRPr="00370121" w:rsidRDefault="00370121" w:rsidP="00370121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 w:val="20"/>
                <w:szCs w:val="22"/>
                <w:lang w:val="en-GB"/>
              </w:rPr>
            </w:pPr>
          </w:p>
        </w:tc>
        <w:tc>
          <w:tcPr>
            <w:tcW w:w="6849" w:type="dxa"/>
            <w:vMerge/>
          </w:tcPr>
          <w:p w14:paraId="56B24BC8" w14:textId="77777777" w:rsidR="00370121" w:rsidRPr="00370121" w:rsidRDefault="00370121" w:rsidP="00370121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 w:val="20"/>
                <w:szCs w:val="22"/>
                <w:lang w:val="en-GB"/>
              </w:rPr>
            </w:pPr>
          </w:p>
        </w:tc>
        <w:tc>
          <w:tcPr>
            <w:tcW w:w="2961" w:type="dxa"/>
          </w:tcPr>
          <w:p w14:paraId="11120B0E" w14:textId="02B68325" w:rsidR="00370121" w:rsidRPr="00370121" w:rsidRDefault="00370121" w:rsidP="00370121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ascii="SimSun" w:eastAsia="SimSun" w:hAnsi="SimSun" w:cs="SimSun"/>
                <w:color w:val="365F91" w:themeColor="accent1" w:themeShade="BF"/>
                <w:sz w:val="20"/>
                <w:szCs w:val="22"/>
                <w:lang w:val="en-GB"/>
              </w:rPr>
            </w:pPr>
            <w:r w:rsidRPr="00370121">
              <w:rPr>
                <w:rFonts w:ascii="SimSun" w:eastAsia="SimSun" w:hAnsi="SimSun" w:cs="SimSun" w:hint="eastAsia"/>
                <w:color w:val="365F91" w:themeColor="accent1" w:themeShade="BF"/>
                <w:sz w:val="20"/>
                <w:szCs w:val="22"/>
                <w:lang w:val="en-GB"/>
              </w:rPr>
              <w:t>提交者：</w:t>
            </w:r>
            <w:r w:rsidRPr="00370121">
              <w:rPr>
                <w:rFonts w:cs="Tahoma"/>
                <w:color w:val="365F91" w:themeColor="accent1" w:themeShade="BF"/>
                <w:sz w:val="20"/>
                <w:szCs w:val="22"/>
                <w:lang w:val="en-GB"/>
              </w:rPr>
              <w:br/>
            </w:r>
            <w:r w:rsidR="00923B3B">
              <w:rPr>
                <w:rFonts w:ascii="SimSun" w:eastAsia="SimSun" w:hAnsi="SimSun" w:cs="SimSun" w:hint="eastAsia"/>
                <w:color w:val="365F91" w:themeColor="accent1" w:themeShade="BF"/>
                <w:sz w:val="20"/>
                <w:szCs w:val="22"/>
                <w:lang w:val="en-GB"/>
              </w:rPr>
              <w:t>会议主席</w:t>
            </w:r>
          </w:p>
          <w:p w14:paraId="7C3ED1ED" w14:textId="44F9B3AC" w:rsidR="00370121" w:rsidRPr="00370121" w:rsidRDefault="00370121" w:rsidP="00370121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 w:themeColor="accent1" w:themeShade="BF"/>
                <w:sz w:val="20"/>
                <w:szCs w:val="22"/>
                <w:lang w:val="en-GB" w:eastAsia="en-US"/>
              </w:rPr>
            </w:pPr>
            <w:r w:rsidRPr="00370121">
              <w:rPr>
                <w:rFonts w:cs="Tahoma"/>
                <w:color w:val="365F91" w:themeColor="accent1" w:themeShade="BF"/>
                <w:sz w:val="20"/>
                <w:szCs w:val="22"/>
                <w:lang w:val="en-GB" w:eastAsia="en-US"/>
              </w:rPr>
              <w:t>2022.10.</w:t>
            </w:r>
            <w:r w:rsidR="009E754F">
              <w:rPr>
                <w:rFonts w:cs="Tahoma"/>
                <w:color w:val="365F91" w:themeColor="accent1" w:themeShade="BF"/>
                <w:sz w:val="20"/>
                <w:szCs w:val="22"/>
                <w:lang w:val="en-GB" w:eastAsia="en-US"/>
              </w:rPr>
              <w:t>2</w:t>
            </w:r>
            <w:r w:rsidR="00923B3B">
              <w:rPr>
                <w:rFonts w:cs="Tahoma"/>
                <w:color w:val="365F91" w:themeColor="accent1" w:themeShade="BF"/>
                <w:sz w:val="20"/>
                <w:szCs w:val="22"/>
                <w:lang w:val="en-GB" w:eastAsia="en-US"/>
              </w:rPr>
              <w:t>7</w:t>
            </w:r>
          </w:p>
          <w:p w14:paraId="110879FF" w14:textId="3D52667D" w:rsidR="00370121" w:rsidRPr="00370121" w:rsidRDefault="000D40F3" w:rsidP="00370121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 w:eastAsia="en-U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 w:eastAsia="en-US"/>
              </w:rPr>
              <w:t>APPROVED</w:t>
            </w:r>
          </w:p>
        </w:tc>
      </w:tr>
    </w:tbl>
    <w:p w14:paraId="72793684" w14:textId="77777777" w:rsidR="00370121" w:rsidRPr="00370121" w:rsidRDefault="00370121" w:rsidP="00370121">
      <w:pPr>
        <w:tabs>
          <w:tab w:val="clear" w:pos="1134"/>
        </w:tabs>
        <w:spacing w:before="240" w:after="0" w:line="240" w:lineRule="auto"/>
        <w:ind w:left="2977" w:hanging="2977"/>
        <w:jc w:val="left"/>
        <w:rPr>
          <w:rFonts w:eastAsia="Verdana" w:cs="Verdana"/>
          <w:sz w:val="20"/>
          <w:szCs w:val="20"/>
          <w:lang w:val="en-GB" w:eastAsia="zh-TW"/>
        </w:rPr>
      </w:pPr>
      <w:bookmarkStart w:id="1" w:name="_Hlk115533655"/>
      <w:r w:rsidRPr="00370121">
        <w:rPr>
          <w:rFonts w:ascii="Microsoft YaHei" w:eastAsia="Microsoft YaHei" w:hAnsi="Microsoft YaHei" w:cs="SimSun" w:hint="eastAsia"/>
          <w:b/>
          <w:bCs/>
          <w:sz w:val="20"/>
          <w:szCs w:val="20"/>
          <w:lang w:val="en-GB" w:eastAsia="zh-TW"/>
        </w:rPr>
        <w:t>议题</w:t>
      </w:r>
      <w:r w:rsidRPr="00370121">
        <w:rPr>
          <w:rFonts w:ascii="Microsoft YaHei" w:eastAsia="Microsoft YaHei" w:hAnsi="Microsoft YaHei" w:cs="Verdana"/>
          <w:b/>
          <w:bCs/>
          <w:sz w:val="20"/>
          <w:szCs w:val="20"/>
          <w:lang w:val="en-GB" w:eastAsia="zh-TW"/>
        </w:rPr>
        <w:t>6</w:t>
      </w:r>
      <w:r w:rsidRPr="00370121">
        <w:rPr>
          <w:rFonts w:ascii="Microsoft YaHei" w:eastAsia="Microsoft YaHei" w:hAnsi="Microsoft YaHei" w:cs="SimSun" w:hint="eastAsia"/>
          <w:b/>
          <w:bCs/>
          <w:sz w:val="20"/>
          <w:szCs w:val="20"/>
          <w:lang w:val="en-GB" w:eastAsia="zh-TW"/>
        </w:rPr>
        <w:t>：</w:t>
      </w:r>
      <w:r w:rsidRPr="00370121">
        <w:rPr>
          <w:rFonts w:ascii="Microsoft YaHei" w:eastAsia="Microsoft YaHei" w:hAnsi="Microsoft YaHei" w:cs="Verdana"/>
          <w:b/>
          <w:bCs/>
          <w:sz w:val="20"/>
          <w:szCs w:val="20"/>
          <w:lang w:val="en-GB" w:eastAsia="zh-TW"/>
        </w:rPr>
        <w:tab/>
      </w:r>
      <w:r w:rsidRPr="00370121">
        <w:rPr>
          <w:rFonts w:ascii="Microsoft YaHei" w:eastAsia="Microsoft YaHei" w:hAnsi="Microsoft YaHei" w:cs="Verdana"/>
          <w:b/>
          <w:bCs/>
          <w:sz w:val="20"/>
          <w:szCs w:val="20"/>
          <w:lang w:val="en-GB"/>
        </w:rPr>
        <w:t>技术规则和其他技术决定</w:t>
      </w:r>
      <w:bookmarkEnd w:id="1"/>
    </w:p>
    <w:p w14:paraId="4C2E6956" w14:textId="2F2D5B84" w:rsidR="00A80767" w:rsidRPr="00A90B3F" w:rsidRDefault="00370121" w:rsidP="00370121">
      <w:pPr>
        <w:pStyle w:val="WMOBodyText"/>
        <w:ind w:left="2977" w:hanging="2977"/>
        <w:rPr>
          <w:rFonts w:eastAsia="SimSun"/>
          <w:lang w:eastAsia="zh-CN"/>
        </w:rPr>
      </w:pPr>
      <w:r w:rsidRPr="00370121">
        <w:rPr>
          <w:rFonts w:ascii="Microsoft YaHei" w:eastAsia="Microsoft YaHei" w:hAnsi="Microsoft YaHei" w:cs="SimSun" w:hint="eastAsia"/>
          <w:b/>
          <w:bCs/>
          <w:lang w:eastAsia="zh-CN"/>
        </w:rPr>
        <w:t>议题</w:t>
      </w:r>
      <w:r w:rsidRPr="00370121">
        <w:rPr>
          <w:rFonts w:ascii="Microsoft YaHei" w:eastAsia="Microsoft YaHei" w:hAnsi="Microsoft YaHei" w:cs="Arial"/>
          <w:b/>
          <w:bCs/>
          <w:lang w:eastAsia="zh-CN"/>
        </w:rPr>
        <w:t>6.1</w:t>
      </w:r>
      <w:r w:rsidRPr="00370121">
        <w:rPr>
          <w:rFonts w:ascii="Microsoft YaHei" w:eastAsia="Microsoft YaHei" w:hAnsi="Microsoft YaHei" w:cs="SimSun" w:hint="eastAsia"/>
          <w:b/>
          <w:bCs/>
          <w:lang w:eastAsia="zh-CN"/>
        </w:rPr>
        <w:t>：</w:t>
      </w:r>
      <w:r w:rsidRPr="00370121">
        <w:rPr>
          <w:rFonts w:ascii="Microsoft YaHei" w:eastAsia="Microsoft YaHei" w:hAnsi="Microsoft YaHei" w:cs="Arial"/>
          <w:b/>
          <w:bCs/>
          <w:lang w:eastAsia="zh-CN"/>
        </w:rPr>
        <w:tab/>
      </w:r>
      <w:r w:rsidRPr="00370121">
        <w:rPr>
          <w:rFonts w:ascii="Microsoft YaHei" w:eastAsia="Microsoft YaHei" w:hAnsi="Microsoft YaHei" w:cs="SimSun" w:hint="eastAsia"/>
          <w:b/>
          <w:bCs/>
          <w:lang w:eastAsia="zh-CN"/>
        </w:rPr>
        <w:t>地球观测系统和监测网络常设委员会</w:t>
      </w:r>
      <w:r w:rsidRPr="00370121">
        <w:rPr>
          <w:rFonts w:ascii="Microsoft YaHei" w:eastAsia="Microsoft YaHei" w:hAnsi="Microsoft YaHei" w:cs="Arial" w:hint="eastAsia"/>
          <w:b/>
          <w:bCs/>
          <w:lang w:eastAsia="zh-CN"/>
        </w:rPr>
        <w:t>（</w:t>
      </w:r>
      <w:r w:rsidRPr="00370121">
        <w:rPr>
          <w:rFonts w:ascii="Microsoft YaHei" w:eastAsia="Microsoft YaHei" w:hAnsi="Microsoft YaHei" w:cs="Arial"/>
          <w:b/>
          <w:bCs/>
          <w:lang w:eastAsia="zh-CN"/>
        </w:rPr>
        <w:t>SC-ON</w:t>
      </w:r>
      <w:r w:rsidRPr="00370121">
        <w:rPr>
          <w:rFonts w:ascii="Microsoft YaHei" w:eastAsia="Microsoft YaHei" w:hAnsi="Microsoft YaHei" w:cs="Arial" w:hint="eastAsia"/>
          <w:b/>
          <w:bCs/>
          <w:lang w:eastAsia="zh-CN"/>
        </w:rPr>
        <w:t>）</w:t>
      </w:r>
    </w:p>
    <w:p w14:paraId="2B8BF677" w14:textId="77777777" w:rsidR="00A80767" w:rsidRPr="009E754F" w:rsidRDefault="003C1E6A" w:rsidP="00A80767">
      <w:pPr>
        <w:pStyle w:val="Heading1"/>
        <w:rPr>
          <w:rFonts w:eastAsia="Microsoft YaHei"/>
          <w:lang w:eastAsia="zh-CN"/>
        </w:rPr>
      </w:pPr>
      <w:bookmarkStart w:id="2" w:name="_APPENDIX_A:_"/>
      <w:bookmarkEnd w:id="2"/>
      <w:r w:rsidRPr="009E754F">
        <w:rPr>
          <w:rFonts w:eastAsia="Microsoft YaHei"/>
          <w:lang w:val="zh-CN" w:eastAsia="zh-CN"/>
        </w:rPr>
        <w:t>《全球基本观测网指南》初始版</w:t>
      </w:r>
    </w:p>
    <w:p w14:paraId="337AEE20" w14:textId="54B86B4D" w:rsidR="00092CAE" w:rsidRPr="009E754F" w:rsidDel="000D40F3" w:rsidRDefault="00092CAE" w:rsidP="00092CAE">
      <w:pPr>
        <w:pStyle w:val="WMOBodyText"/>
        <w:rPr>
          <w:del w:id="3" w:author="Fengqi LI" w:date="2022-11-01T15:20:00Z"/>
          <w:rFonts w:eastAsia="Microsoft YaHei"/>
          <w:lang w:eastAsia="zh-CN"/>
        </w:rPr>
      </w:pPr>
    </w:p>
    <w:tbl>
      <w:tblPr>
        <w:tblStyle w:val="TableGrid"/>
        <w:tblW w:w="8283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3"/>
      </w:tblGrid>
      <w:tr w:rsidR="000731AA" w:rsidRPr="009E754F" w:rsidDel="000D40F3" w14:paraId="4CED452A" w14:textId="3B73A4D0" w:rsidTr="008779F3">
        <w:trPr>
          <w:jc w:val="center"/>
          <w:del w:id="4" w:author="Fengqi LI" w:date="2022-11-01T15:20:00Z"/>
        </w:trPr>
        <w:tc>
          <w:tcPr>
            <w:tcW w:w="8283" w:type="dxa"/>
          </w:tcPr>
          <w:p w14:paraId="0E0E12A0" w14:textId="123FFA57" w:rsidR="000731AA" w:rsidRPr="009E754F" w:rsidDel="000D40F3" w:rsidRDefault="000731AA" w:rsidP="008A6F3A">
            <w:pPr>
              <w:pStyle w:val="WMOBodyText"/>
              <w:spacing w:after="120"/>
              <w:jc w:val="center"/>
              <w:rPr>
                <w:del w:id="5" w:author="Fengqi LI" w:date="2022-11-01T15:20:00Z"/>
                <w:rFonts w:ascii="Verdana Bold" w:eastAsia="Microsoft YaHei" w:hAnsi="Verdana Bold" w:cstheme="minorHAnsi" w:hint="eastAsia"/>
                <w:b/>
                <w:bCs/>
                <w:caps/>
              </w:rPr>
            </w:pPr>
            <w:del w:id="6" w:author="Fengqi LI" w:date="2022-11-01T15:20:00Z">
              <w:r w:rsidRPr="009E754F" w:rsidDel="000D40F3">
                <w:rPr>
                  <w:rFonts w:eastAsia="Microsoft YaHei"/>
                  <w:b/>
                  <w:bCs/>
                  <w:lang w:val="zh-CN"/>
                </w:rPr>
                <w:delText>摘要</w:delText>
              </w:r>
            </w:del>
          </w:p>
        </w:tc>
      </w:tr>
      <w:tr w:rsidR="000731AA" w:rsidRPr="00A90B3F" w:rsidDel="000D40F3" w14:paraId="2A5D25AF" w14:textId="55DACD47" w:rsidTr="008779F3">
        <w:trPr>
          <w:jc w:val="center"/>
          <w:del w:id="7" w:author="Fengqi LI" w:date="2022-11-01T15:20:00Z"/>
        </w:trPr>
        <w:tc>
          <w:tcPr>
            <w:tcW w:w="8283" w:type="dxa"/>
          </w:tcPr>
          <w:p w14:paraId="45832936" w14:textId="78CBC4CB" w:rsidR="00BC488C" w:rsidRPr="00A90B3F" w:rsidDel="000D40F3" w:rsidRDefault="000731AA" w:rsidP="00795D3E">
            <w:pPr>
              <w:pStyle w:val="WMOBodyText"/>
              <w:spacing w:before="160"/>
              <w:jc w:val="left"/>
              <w:rPr>
                <w:del w:id="8" w:author="Fengqi LI" w:date="2022-11-01T15:20:00Z"/>
                <w:rFonts w:eastAsia="SimSun"/>
                <w:lang w:eastAsia="zh-CN"/>
              </w:rPr>
            </w:pPr>
            <w:del w:id="9" w:author="Fengqi LI" w:date="2022-11-01T15:20:00Z">
              <w:r w:rsidRPr="008779F3" w:rsidDel="000D40F3">
                <w:rPr>
                  <w:rFonts w:eastAsia="Microsoft YaHei"/>
                  <w:b/>
                  <w:bCs/>
                  <w:lang w:val="zh-CN" w:eastAsia="zh-CN"/>
                </w:rPr>
                <w:delText>文件提交者：</w:delText>
              </w:r>
              <w:r w:rsidRPr="00A90B3F" w:rsidDel="000D40F3">
                <w:rPr>
                  <w:rFonts w:eastAsia="SimSun"/>
                  <w:lang w:val="zh-CN" w:eastAsia="zh-CN"/>
                </w:rPr>
                <w:delText>全球基本观测网</w:delText>
              </w:r>
              <w:r w:rsidRPr="00A90B3F" w:rsidDel="000D40F3">
                <w:rPr>
                  <w:rFonts w:eastAsia="SimSun"/>
                  <w:lang w:val="zh-CN" w:eastAsia="zh-CN"/>
                </w:rPr>
                <w:delText>(GBON)</w:delText>
              </w:r>
              <w:r w:rsidRPr="00A90B3F" w:rsidDel="000D40F3">
                <w:rPr>
                  <w:rFonts w:eastAsia="SimSun"/>
                  <w:lang w:val="zh-CN" w:eastAsia="zh-CN"/>
                </w:rPr>
                <w:delText>实施任务组</w:delText>
              </w:r>
              <w:r w:rsidRPr="00A90B3F" w:rsidDel="000D40F3">
                <w:rPr>
                  <w:rFonts w:eastAsia="SimSun"/>
                  <w:lang w:val="zh-CN" w:eastAsia="zh-CN"/>
                </w:rPr>
                <w:delText>(TT-GBON)</w:delText>
              </w:r>
              <w:r w:rsidRPr="00A90B3F" w:rsidDel="000D40F3">
                <w:rPr>
                  <w:rFonts w:eastAsia="SimSun"/>
                  <w:lang w:val="zh-CN" w:eastAsia="zh-CN"/>
                </w:rPr>
                <w:delText>组长，以应对</w:delText>
              </w:r>
              <w:r w:rsidR="00B10C52" w:rsidDel="000D40F3">
                <w:rPr>
                  <w:rFonts w:eastAsia="SimSun" w:hint="eastAsia"/>
                  <w:lang w:val="zh-CN" w:eastAsia="zh-CN"/>
                </w:rPr>
                <w:delText>“</w:delText>
              </w:r>
              <w:r w:rsidR="00A771F6" w:rsidDel="000D40F3">
                <w:rPr>
                  <w:rFonts w:eastAsia="SimSun"/>
                  <w:lang w:val="zh-CN" w:eastAsia="zh-CN"/>
                </w:rPr>
                <w:fldChar w:fldCharType="begin"/>
              </w:r>
              <w:r w:rsidR="00A771F6" w:rsidDel="000D40F3">
                <w:rPr>
                  <w:rFonts w:eastAsia="SimSun"/>
                  <w:lang w:val="zh-CN" w:eastAsia="zh-CN"/>
                </w:rPr>
                <w:delInstrText xml:space="preserve"> HYPERLINK "https://library.wmo.int/doc_num.php?explnum_id=11114" \l "page=24" </w:delInstrText>
              </w:r>
              <w:r w:rsidR="00A771F6" w:rsidDel="000D40F3">
                <w:rPr>
                  <w:rFonts w:eastAsia="SimSun"/>
                  <w:lang w:val="zh-CN" w:eastAsia="zh-CN"/>
                </w:rPr>
                <w:fldChar w:fldCharType="separate"/>
              </w:r>
              <w:r w:rsidR="00A771F6" w:rsidRPr="00D9411D" w:rsidDel="000D40F3">
                <w:rPr>
                  <w:rStyle w:val="Hyperlink"/>
                  <w:rFonts w:eastAsia="SimSun"/>
                  <w:lang w:val="zh-CN" w:eastAsia="zh-CN"/>
                </w:rPr>
                <w:delText>决议</w:delText>
              </w:r>
              <w:r w:rsidR="00A771F6" w:rsidRPr="00D9411D" w:rsidDel="000D40F3">
                <w:rPr>
                  <w:rStyle w:val="Hyperlink"/>
                  <w:rFonts w:eastAsia="SimSun"/>
                  <w:lang w:val="zh-CN" w:eastAsia="zh-CN"/>
                </w:rPr>
                <w:delText>2 (Cg-Ext.(2021))</w:delText>
              </w:r>
              <w:r w:rsidR="00A771F6" w:rsidDel="000D40F3">
                <w:rPr>
                  <w:rFonts w:eastAsia="SimSun"/>
                  <w:lang w:val="zh-CN" w:eastAsia="zh-CN"/>
                </w:rPr>
                <w:fldChar w:fldCharType="end"/>
              </w:r>
              <w:r w:rsidR="00A771F6" w:rsidDel="000D40F3">
                <w:rPr>
                  <w:rFonts w:eastAsia="SimSun"/>
                  <w:lang w:val="zh-CN" w:eastAsia="zh-CN"/>
                </w:rPr>
                <w:delText xml:space="preserve"> </w:delText>
              </w:r>
              <w:r w:rsidRPr="00A90B3F" w:rsidDel="000D40F3">
                <w:rPr>
                  <w:rFonts w:eastAsia="SimSun"/>
                  <w:lang w:val="zh-CN" w:eastAsia="zh-CN"/>
                </w:rPr>
                <w:delText xml:space="preserve">– </w:delText>
              </w:r>
              <w:r w:rsidRPr="00A90B3F" w:rsidDel="000D40F3">
                <w:rPr>
                  <w:rFonts w:eastAsia="SimSun"/>
                  <w:lang w:val="zh-CN" w:eastAsia="zh-CN"/>
                </w:rPr>
                <w:delText>修订与建立全球基本观测网有关的技术规则</w:delText>
              </w:r>
              <w:r w:rsidR="00B10C52" w:rsidDel="000D40F3">
                <w:rPr>
                  <w:rFonts w:eastAsia="SimSun" w:hint="eastAsia"/>
                  <w:lang w:val="zh-CN" w:eastAsia="zh-CN"/>
                </w:rPr>
                <w:delText>”</w:delText>
              </w:r>
              <w:r w:rsidRPr="00A90B3F" w:rsidDel="000D40F3">
                <w:rPr>
                  <w:rFonts w:eastAsia="SimSun"/>
                  <w:lang w:val="zh-CN" w:eastAsia="zh-CN"/>
                </w:rPr>
                <w:delText>，该决议特别要求制定必要的技术指导材料、流程和程序，以确保迅速、有效地实施</w:delText>
              </w:r>
              <w:r w:rsidRPr="00A90B3F" w:rsidDel="000D40F3">
                <w:rPr>
                  <w:rFonts w:eastAsia="SimSun"/>
                  <w:lang w:val="zh-CN" w:eastAsia="zh-CN"/>
                </w:rPr>
                <w:delText>GBON</w:delText>
              </w:r>
              <w:r w:rsidRPr="00A90B3F" w:rsidDel="000D40F3">
                <w:rPr>
                  <w:rFonts w:eastAsia="SimSun"/>
                  <w:lang w:val="zh-CN" w:eastAsia="zh-CN"/>
                </w:rPr>
                <w:delText>，并为</w:delText>
              </w:r>
              <w:r w:rsidRPr="00A90B3F" w:rsidDel="000D40F3">
                <w:rPr>
                  <w:rFonts w:eastAsia="SimSun"/>
                  <w:lang w:val="zh-CN" w:eastAsia="zh-CN"/>
                </w:rPr>
                <w:delText>GBON</w:delText>
              </w:r>
              <w:r w:rsidRPr="00A90B3F" w:rsidDel="000D40F3">
                <w:rPr>
                  <w:rFonts w:eastAsia="SimSun"/>
                  <w:lang w:val="zh-CN" w:eastAsia="zh-CN"/>
                </w:rPr>
                <w:delText>的性能和合规性有效监测做好准备。</w:delText>
              </w:r>
            </w:del>
          </w:p>
          <w:p w14:paraId="53D0C4FF" w14:textId="6FE4CF3C" w:rsidR="00BC488C" w:rsidRPr="00A90B3F" w:rsidDel="000D40F3" w:rsidRDefault="00BC488C" w:rsidP="00BC488C">
            <w:pPr>
              <w:pStyle w:val="WMOBodyText"/>
              <w:spacing w:before="120" w:after="120"/>
              <w:rPr>
                <w:del w:id="10" w:author="Fengqi LI" w:date="2022-11-01T15:20:00Z"/>
                <w:rFonts w:eastAsia="SimSun"/>
                <w:lang w:eastAsia="zh-CN"/>
              </w:rPr>
            </w:pPr>
            <w:del w:id="11" w:author="Fengqi LI" w:date="2022-11-01T15:20:00Z">
              <w:r w:rsidRPr="008779F3" w:rsidDel="000D40F3">
                <w:rPr>
                  <w:rFonts w:eastAsia="Microsoft YaHei"/>
                  <w:b/>
                  <w:bCs/>
                  <w:lang w:val="zh-CN" w:eastAsia="zh-CN"/>
                </w:rPr>
                <w:delText>2020-2023</w:delText>
              </w:r>
              <w:r w:rsidRPr="008779F3" w:rsidDel="000D40F3">
                <w:rPr>
                  <w:rFonts w:eastAsia="Microsoft YaHei"/>
                  <w:b/>
                  <w:bCs/>
                  <w:lang w:val="zh-CN" w:eastAsia="zh-CN"/>
                </w:rPr>
                <w:delText>年战略目标</w:delText>
              </w:r>
              <w:r w:rsidRPr="00A90B3F" w:rsidDel="000D40F3">
                <w:rPr>
                  <w:rFonts w:eastAsia="SimSun"/>
                  <w:lang w:val="zh-CN" w:eastAsia="zh-CN"/>
                </w:rPr>
                <w:delText>：</w:delText>
              </w:r>
              <w:r w:rsidRPr="00A90B3F" w:rsidDel="000D40F3">
                <w:rPr>
                  <w:rFonts w:eastAsia="SimSun"/>
                  <w:lang w:val="zh-CN" w:eastAsia="zh-CN"/>
                </w:rPr>
                <w:delText>2.1</w:delText>
              </w:r>
              <w:r w:rsidRPr="00A90B3F" w:rsidDel="000D40F3">
                <w:rPr>
                  <w:rFonts w:eastAsia="SimSun"/>
                  <w:lang w:val="zh-CN" w:eastAsia="zh-CN"/>
                </w:rPr>
                <w:delText>及其战略产出</w:delText>
              </w:r>
              <w:r w:rsidRPr="00A90B3F" w:rsidDel="000D40F3">
                <w:rPr>
                  <w:rFonts w:eastAsia="SimSun"/>
                  <w:lang w:val="zh-CN" w:eastAsia="zh-CN"/>
                </w:rPr>
                <w:delText>2.1.1</w:delText>
              </w:r>
              <w:r w:rsidRPr="00A90B3F" w:rsidDel="000D40F3">
                <w:rPr>
                  <w:rFonts w:eastAsia="SimSun"/>
                  <w:lang w:val="zh-CN" w:eastAsia="zh-CN"/>
                </w:rPr>
                <w:delText>和</w:delText>
              </w:r>
              <w:r w:rsidRPr="00A90B3F" w:rsidDel="000D40F3">
                <w:rPr>
                  <w:rFonts w:eastAsia="SimSun"/>
                  <w:lang w:val="zh-CN" w:eastAsia="zh-CN"/>
                </w:rPr>
                <w:delText>2.1.2</w:delText>
              </w:r>
              <w:r w:rsidRPr="00A90B3F" w:rsidDel="000D40F3">
                <w:rPr>
                  <w:rFonts w:eastAsia="SimSun"/>
                  <w:lang w:val="zh-CN" w:eastAsia="zh-CN"/>
                </w:rPr>
                <w:delText>。</w:delText>
              </w:r>
            </w:del>
          </w:p>
          <w:p w14:paraId="0B225650" w14:textId="1F01F66F" w:rsidR="00BC488C" w:rsidRPr="00A90B3F" w:rsidDel="000D40F3" w:rsidRDefault="00BC488C" w:rsidP="00BC488C">
            <w:pPr>
              <w:pStyle w:val="WMOBodyText"/>
              <w:spacing w:before="120" w:after="120"/>
              <w:rPr>
                <w:del w:id="12" w:author="Fengqi LI" w:date="2022-11-01T15:20:00Z"/>
                <w:rFonts w:eastAsia="SimSun"/>
                <w:lang w:eastAsia="zh-CN"/>
              </w:rPr>
            </w:pPr>
            <w:del w:id="13" w:author="Fengqi LI" w:date="2022-11-01T15:20:00Z">
              <w:r w:rsidRPr="008779F3" w:rsidDel="000D40F3">
                <w:rPr>
                  <w:rFonts w:eastAsia="Microsoft YaHei"/>
                  <w:b/>
                  <w:bCs/>
                  <w:lang w:val="zh-CN" w:eastAsia="zh-CN"/>
                </w:rPr>
                <w:delText>所涉财务和行政问题</w:delText>
              </w:r>
              <w:r w:rsidRPr="00A90B3F" w:rsidDel="000D40F3">
                <w:rPr>
                  <w:rFonts w:eastAsia="SimSun"/>
                  <w:lang w:val="zh-CN" w:eastAsia="zh-CN"/>
                </w:rPr>
                <w:delText>：在</w:delText>
              </w:r>
              <w:r w:rsidRPr="00A90B3F" w:rsidDel="000D40F3">
                <w:rPr>
                  <w:rFonts w:eastAsia="SimSun"/>
                  <w:lang w:val="zh-CN" w:eastAsia="zh-CN"/>
                </w:rPr>
                <w:delText>2020 - 2023</w:delText>
              </w:r>
              <w:r w:rsidRPr="00A90B3F" w:rsidDel="000D40F3">
                <w:rPr>
                  <w:rFonts w:eastAsia="SimSun"/>
                  <w:lang w:val="zh-CN" w:eastAsia="zh-CN"/>
                </w:rPr>
                <w:delText>年战略和运行计划的参数范围内，并将反映在</w:delText>
              </w:r>
              <w:r w:rsidRPr="00A90B3F" w:rsidDel="000D40F3">
                <w:rPr>
                  <w:rFonts w:eastAsia="SimSun"/>
                  <w:lang w:val="zh-CN" w:eastAsia="zh-CN"/>
                </w:rPr>
                <w:delText>2024 - 2027</w:delText>
              </w:r>
              <w:r w:rsidRPr="00A90B3F" w:rsidDel="000D40F3">
                <w:rPr>
                  <w:rFonts w:eastAsia="SimSun"/>
                  <w:lang w:val="zh-CN" w:eastAsia="zh-CN"/>
                </w:rPr>
                <w:delText>年战略和运行计划中。</w:delText>
              </w:r>
            </w:del>
          </w:p>
          <w:p w14:paraId="3F55EF37" w14:textId="19960FAF" w:rsidR="00BC488C" w:rsidRPr="00A90B3F" w:rsidDel="000D40F3" w:rsidRDefault="00BC488C" w:rsidP="00BC488C">
            <w:pPr>
              <w:pStyle w:val="WMOBodyText"/>
              <w:spacing w:before="120" w:after="120"/>
              <w:rPr>
                <w:del w:id="14" w:author="Fengqi LI" w:date="2022-11-01T15:20:00Z"/>
                <w:rFonts w:eastAsia="SimSun"/>
                <w:lang w:eastAsia="zh-CN"/>
              </w:rPr>
            </w:pPr>
            <w:del w:id="15" w:author="Fengqi LI" w:date="2022-11-01T15:20:00Z">
              <w:r w:rsidRPr="008779F3" w:rsidDel="000D40F3">
                <w:rPr>
                  <w:rFonts w:eastAsia="Microsoft YaHei"/>
                  <w:b/>
                  <w:bCs/>
                  <w:lang w:val="zh-CN" w:eastAsia="zh-CN"/>
                </w:rPr>
                <w:delText>关键实施者</w:delText>
              </w:r>
              <w:r w:rsidRPr="00A90B3F" w:rsidDel="000D40F3">
                <w:rPr>
                  <w:rFonts w:eastAsia="SimSun"/>
                  <w:lang w:val="zh-CN" w:eastAsia="zh-CN"/>
                </w:rPr>
                <w:delText>：</w:delText>
              </w:r>
              <w:r w:rsidRPr="00A90B3F" w:rsidDel="000D40F3">
                <w:rPr>
                  <w:rFonts w:eastAsia="SimSun"/>
                  <w:lang w:val="zh-CN" w:eastAsia="zh-CN"/>
                </w:rPr>
                <w:delText>INFCOM</w:delText>
              </w:r>
              <w:r w:rsidRPr="00A90B3F" w:rsidDel="000D40F3">
                <w:rPr>
                  <w:rFonts w:eastAsia="SimSun"/>
                  <w:lang w:val="zh-CN" w:eastAsia="zh-CN"/>
                </w:rPr>
                <w:delText>和会员</w:delText>
              </w:r>
            </w:del>
          </w:p>
          <w:p w14:paraId="5EC6D4A4" w14:textId="0351B015" w:rsidR="00BC488C" w:rsidRPr="00A90B3F" w:rsidDel="000D40F3" w:rsidRDefault="00BC488C" w:rsidP="00BC488C">
            <w:pPr>
              <w:pStyle w:val="WMOBodyText"/>
              <w:spacing w:before="120" w:after="120"/>
              <w:rPr>
                <w:del w:id="16" w:author="Fengqi LI" w:date="2022-11-01T15:20:00Z"/>
                <w:rFonts w:eastAsia="SimSun"/>
                <w:lang w:eastAsia="zh-CN"/>
              </w:rPr>
            </w:pPr>
            <w:del w:id="17" w:author="Fengqi LI" w:date="2022-11-01T15:20:00Z">
              <w:r w:rsidRPr="008779F3" w:rsidDel="000D40F3">
                <w:rPr>
                  <w:rFonts w:eastAsia="Microsoft YaHei"/>
                  <w:b/>
                  <w:bCs/>
                  <w:lang w:val="zh-CN" w:eastAsia="zh-CN"/>
                </w:rPr>
                <w:delText>时间框架</w:delText>
              </w:r>
              <w:r w:rsidRPr="00A90B3F" w:rsidDel="000D40F3">
                <w:rPr>
                  <w:rFonts w:eastAsia="SimSun"/>
                  <w:lang w:val="zh-CN" w:eastAsia="zh-CN"/>
                </w:rPr>
                <w:delText>：</w:delText>
              </w:r>
              <w:r w:rsidRPr="00A90B3F" w:rsidDel="000D40F3">
                <w:rPr>
                  <w:rFonts w:eastAsia="SimSun"/>
                  <w:lang w:val="zh-CN" w:eastAsia="zh-CN"/>
                </w:rPr>
                <w:delText>2023–2027</w:delText>
              </w:r>
              <w:r w:rsidRPr="00A90B3F" w:rsidDel="000D40F3">
                <w:rPr>
                  <w:rFonts w:eastAsia="SimSun"/>
                  <w:lang w:val="zh-CN" w:eastAsia="zh-CN"/>
                </w:rPr>
                <w:delText>年</w:delText>
              </w:r>
            </w:del>
          </w:p>
          <w:p w14:paraId="0CD8723F" w14:textId="5272F47E" w:rsidR="000731AA" w:rsidRPr="00A90B3F" w:rsidDel="000D40F3" w:rsidRDefault="00BC488C" w:rsidP="00BC488C">
            <w:pPr>
              <w:pStyle w:val="WMOBodyText"/>
              <w:spacing w:before="160"/>
              <w:jc w:val="left"/>
              <w:rPr>
                <w:del w:id="18" w:author="Fengqi LI" w:date="2022-11-01T15:20:00Z"/>
                <w:rFonts w:eastAsia="SimSun"/>
                <w:lang w:eastAsia="zh-CN"/>
              </w:rPr>
            </w:pPr>
            <w:del w:id="19" w:author="Fengqi LI" w:date="2022-11-01T15:20:00Z">
              <w:r w:rsidRPr="008779F3" w:rsidDel="000D40F3">
                <w:rPr>
                  <w:rFonts w:eastAsia="Microsoft YaHei"/>
                  <w:b/>
                  <w:bCs/>
                  <w:lang w:val="zh-CN" w:eastAsia="zh-CN"/>
                </w:rPr>
                <w:delText>预期行动</w:delText>
              </w:r>
              <w:r w:rsidRPr="00A90B3F" w:rsidDel="000D40F3">
                <w:rPr>
                  <w:rFonts w:eastAsia="SimSun"/>
                  <w:lang w:val="zh-CN" w:eastAsia="zh-CN"/>
                </w:rPr>
                <w:delText>：审查并通过拟向执行理事会提交的建议草案</w:delText>
              </w:r>
            </w:del>
          </w:p>
          <w:p w14:paraId="66A3861E" w14:textId="1F1A7A84" w:rsidR="000731AA" w:rsidRPr="00A90B3F" w:rsidDel="000D40F3" w:rsidRDefault="000731AA" w:rsidP="00795D3E">
            <w:pPr>
              <w:pStyle w:val="WMOBodyText"/>
              <w:spacing w:before="160"/>
              <w:jc w:val="left"/>
              <w:rPr>
                <w:del w:id="20" w:author="Fengqi LI" w:date="2022-11-01T15:20:00Z"/>
                <w:rFonts w:eastAsia="SimSun"/>
                <w:lang w:eastAsia="zh-CN"/>
              </w:rPr>
            </w:pPr>
          </w:p>
        </w:tc>
      </w:tr>
    </w:tbl>
    <w:p w14:paraId="527B7CEB" w14:textId="460206E4" w:rsidR="00092CAE" w:rsidRPr="00A90B3F" w:rsidDel="000D40F3" w:rsidRDefault="00092CAE">
      <w:pPr>
        <w:tabs>
          <w:tab w:val="clear" w:pos="1134"/>
        </w:tabs>
        <w:jc w:val="left"/>
        <w:rPr>
          <w:del w:id="21" w:author="Fengqi LI" w:date="2022-11-01T15:20:00Z"/>
          <w:rFonts w:eastAsia="SimSun"/>
        </w:rPr>
      </w:pPr>
    </w:p>
    <w:p w14:paraId="6674351C" w14:textId="67028E57" w:rsidR="00331964" w:rsidRPr="00A90B3F" w:rsidDel="000D40F3" w:rsidRDefault="00331964">
      <w:pPr>
        <w:tabs>
          <w:tab w:val="clear" w:pos="1134"/>
        </w:tabs>
        <w:jc w:val="left"/>
        <w:rPr>
          <w:del w:id="22" w:author="Fengqi LI" w:date="2022-11-01T15:20:00Z"/>
          <w:rFonts w:eastAsia="SimSun" w:cs="Verdana"/>
          <w:lang w:eastAsia="zh-TW"/>
        </w:rPr>
      </w:pPr>
      <w:del w:id="23" w:author="Fengqi LI" w:date="2022-11-01T15:20:00Z">
        <w:r w:rsidRPr="00A90B3F" w:rsidDel="000D40F3">
          <w:rPr>
            <w:rFonts w:eastAsia="SimSun"/>
          </w:rPr>
          <w:br w:type="page"/>
        </w:r>
      </w:del>
    </w:p>
    <w:p w14:paraId="1326690A" w14:textId="77777777" w:rsidR="00BC488C" w:rsidRPr="00B10C52" w:rsidRDefault="00BC488C" w:rsidP="00BC488C">
      <w:pPr>
        <w:pStyle w:val="Heading1"/>
        <w:rPr>
          <w:rFonts w:eastAsia="Microsoft YaHei"/>
          <w:lang w:eastAsia="zh-CN"/>
        </w:rPr>
      </w:pPr>
      <w:r w:rsidRPr="00B10C52">
        <w:rPr>
          <w:rFonts w:eastAsia="Microsoft YaHei"/>
          <w:lang w:val="zh-CN" w:eastAsia="zh-CN"/>
        </w:rPr>
        <w:lastRenderedPageBreak/>
        <w:t>总体考虑</w:t>
      </w:r>
    </w:p>
    <w:p w14:paraId="43984D65" w14:textId="77777777" w:rsidR="00BC488C" w:rsidRPr="00B10C52" w:rsidRDefault="00BC488C" w:rsidP="00BC488C">
      <w:pPr>
        <w:pStyle w:val="WMOBodyText"/>
        <w:rPr>
          <w:rFonts w:eastAsia="Microsoft YaHei"/>
          <w:b/>
          <w:bCs/>
          <w:lang w:eastAsia="zh-CN"/>
        </w:rPr>
      </w:pPr>
      <w:r w:rsidRPr="00B10C52">
        <w:rPr>
          <w:rFonts w:eastAsia="Microsoft YaHei"/>
          <w:b/>
          <w:bCs/>
          <w:lang w:val="zh-CN" w:eastAsia="zh-CN"/>
        </w:rPr>
        <w:t>简介</w:t>
      </w:r>
    </w:p>
    <w:p w14:paraId="44DDEE56" w14:textId="59FE9DFF" w:rsidR="003D0005" w:rsidRPr="00A90B3F" w:rsidRDefault="000D40F3" w:rsidP="000D40F3">
      <w:pPr>
        <w:pStyle w:val="WMOBodyText"/>
        <w:tabs>
          <w:tab w:val="left" w:pos="1134"/>
        </w:tabs>
        <w:ind w:hanging="11"/>
        <w:rPr>
          <w:rFonts w:eastAsia="SimSun"/>
          <w:lang w:eastAsia="zh-CN"/>
        </w:rPr>
      </w:pPr>
      <w:r w:rsidRPr="00A90B3F">
        <w:rPr>
          <w:rFonts w:eastAsia="SimSun"/>
          <w:lang w:eastAsia="zh-CN"/>
        </w:rPr>
        <w:t>1.</w:t>
      </w:r>
      <w:r w:rsidRPr="00A90B3F">
        <w:rPr>
          <w:rFonts w:eastAsia="SimSun"/>
          <w:lang w:eastAsia="zh-CN"/>
        </w:rPr>
        <w:tab/>
      </w:r>
      <w:r w:rsidR="00BC488C" w:rsidRPr="00A90B3F">
        <w:rPr>
          <w:rFonts w:eastAsia="SimSun"/>
          <w:lang w:val="zh-CN" w:eastAsia="zh-CN"/>
        </w:rPr>
        <w:t>通过</w:t>
      </w:r>
      <w:r w:rsidR="00B10C52">
        <w:rPr>
          <w:rFonts w:eastAsia="SimSun" w:hint="eastAsia"/>
          <w:lang w:val="zh-CN" w:eastAsia="zh-CN"/>
        </w:rPr>
        <w:t>“</w:t>
      </w:r>
      <w:hyperlink r:id="rId12" w:anchor="page=24" w:history="1">
        <w:r w:rsidR="00A771F6" w:rsidRPr="00D9411D">
          <w:rPr>
            <w:rStyle w:val="Hyperlink"/>
            <w:rFonts w:eastAsia="SimSun"/>
            <w:lang w:val="zh-CN" w:eastAsia="zh-CN"/>
          </w:rPr>
          <w:t>决议</w:t>
        </w:r>
        <w:r w:rsidR="00A771F6" w:rsidRPr="00D9411D">
          <w:rPr>
            <w:rStyle w:val="Hyperlink"/>
            <w:rFonts w:eastAsia="SimSun"/>
            <w:lang w:val="zh-CN" w:eastAsia="zh-CN"/>
          </w:rPr>
          <w:t>2 (Cg-Ext.(2021))</w:t>
        </w:r>
      </w:hyperlink>
      <w:r w:rsidR="00BC488C" w:rsidRPr="00A90B3F">
        <w:rPr>
          <w:rFonts w:eastAsia="SimSun"/>
          <w:lang w:val="zh-CN" w:eastAsia="zh-CN"/>
        </w:rPr>
        <w:t xml:space="preserve"> – </w:t>
      </w:r>
      <w:r w:rsidR="00BC488C" w:rsidRPr="00A90B3F">
        <w:rPr>
          <w:rFonts w:eastAsia="SimSun"/>
          <w:lang w:val="zh-CN" w:eastAsia="zh-CN"/>
        </w:rPr>
        <w:t>修订与建立全球基本观测网有关的技术规则</w:t>
      </w:r>
      <w:r w:rsidR="00B10C52">
        <w:rPr>
          <w:rFonts w:eastAsia="SimSun" w:hint="eastAsia"/>
          <w:lang w:val="zh-CN" w:eastAsia="zh-CN"/>
        </w:rPr>
        <w:t>”</w:t>
      </w:r>
      <w:r w:rsidR="00BC488C" w:rsidRPr="00A90B3F">
        <w:rPr>
          <w:rFonts w:eastAsia="SimSun"/>
          <w:lang w:val="zh-CN" w:eastAsia="zh-CN"/>
        </w:rPr>
        <w:t>，大会决定全球基本观测网</w:t>
      </w:r>
      <w:r w:rsidR="00BC488C" w:rsidRPr="00A90B3F">
        <w:rPr>
          <w:rFonts w:eastAsia="SimSun"/>
          <w:lang w:val="zh-CN" w:eastAsia="zh-CN"/>
        </w:rPr>
        <w:t>(GBON)</w:t>
      </w:r>
      <w:r w:rsidR="00BC488C" w:rsidRPr="00A90B3F">
        <w:rPr>
          <w:rFonts w:eastAsia="SimSun"/>
          <w:lang w:val="zh-CN" w:eastAsia="zh-CN"/>
        </w:rPr>
        <w:t>的技术规则于</w:t>
      </w:r>
      <w:r w:rsidR="00BC488C" w:rsidRPr="00A90B3F">
        <w:rPr>
          <w:rFonts w:eastAsia="SimSun"/>
          <w:lang w:val="zh-CN" w:eastAsia="zh-CN"/>
        </w:rPr>
        <w:t>2023</w:t>
      </w:r>
      <w:r w:rsidR="00BC488C" w:rsidRPr="00A90B3F">
        <w:rPr>
          <w:rFonts w:eastAsia="SimSun"/>
          <w:lang w:val="zh-CN" w:eastAsia="zh-CN"/>
        </w:rPr>
        <w:t>年</w:t>
      </w:r>
      <w:r w:rsidR="00BC488C" w:rsidRPr="00A90B3F">
        <w:rPr>
          <w:rFonts w:eastAsia="SimSun"/>
          <w:lang w:val="zh-CN" w:eastAsia="zh-CN"/>
        </w:rPr>
        <w:t>1</w:t>
      </w:r>
      <w:r w:rsidR="00BC488C" w:rsidRPr="00A90B3F">
        <w:rPr>
          <w:rFonts w:eastAsia="SimSun"/>
          <w:lang w:val="zh-CN" w:eastAsia="zh-CN"/>
        </w:rPr>
        <w:t>月</w:t>
      </w:r>
      <w:r w:rsidR="00BC488C" w:rsidRPr="00A90B3F">
        <w:rPr>
          <w:rFonts w:eastAsia="SimSun"/>
          <w:lang w:val="zh-CN" w:eastAsia="zh-CN"/>
        </w:rPr>
        <w:t>1</w:t>
      </w:r>
      <w:r w:rsidR="00BC488C" w:rsidRPr="00A90B3F">
        <w:rPr>
          <w:rFonts w:eastAsia="SimSun"/>
          <w:lang w:val="zh-CN" w:eastAsia="zh-CN"/>
        </w:rPr>
        <w:t>日生效，并特别要求基础设施委员会制定必要的技术指导材料、流程和程序，以确保迅速、有效地实施</w:t>
      </w:r>
      <w:r w:rsidR="00BC488C" w:rsidRPr="00A90B3F">
        <w:rPr>
          <w:rFonts w:eastAsia="SimSun"/>
          <w:lang w:val="zh-CN" w:eastAsia="zh-CN"/>
        </w:rPr>
        <w:t>GBON</w:t>
      </w:r>
      <w:r w:rsidR="00BC488C" w:rsidRPr="00A90B3F">
        <w:rPr>
          <w:rFonts w:eastAsia="SimSun"/>
          <w:lang w:val="zh-CN" w:eastAsia="zh-CN"/>
        </w:rPr>
        <w:t>，并为</w:t>
      </w:r>
      <w:r w:rsidR="00BC488C" w:rsidRPr="00A90B3F">
        <w:rPr>
          <w:rFonts w:eastAsia="SimSun"/>
          <w:lang w:val="zh-CN" w:eastAsia="zh-CN"/>
        </w:rPr>
        <w:t>GBON</w:t>
      </w:r>
      <w:r w:rsidR="00BC488C" w:rsidRPr="00A90B3F">
        <w:rPr>
          <w:rFonts w:eastAsia="SimSun"/>
          <w:lang w:val="zh-CN" w:eastAsia="zh-CN"/>
        </w:rPr>
        <w:t>的性能和合规性有效监测做好准备。</w:t>
      </w:r>
      <w:r w:rsidR="00BC488C" w:rsidRPr="00A90B3F">
        <w:rPr>
          <w:rFonts w:eastAsia="SimSun"/>
          <w:lang w:val="zh-CN" w:eastAsia="zh-CN"/>
        </w:rPr>
        <w:t>[</w:t>
      </w:r>
      <w:r w:rsidR="00BC488C" w:rsidRPr="00A90B3F">
        <w:rPr>
          <w:rFonts w:eastAsia="SimSun"/>
          <w:lang w:val="zh-CN" w:eastAsia="zh-CN"/>
        </w:rPr>
        <w:t>更多详细信息见</w:t>
      </w:r>
      <w:hyperlink r:id="rId13" w:history="1">
        <w:r w:rsidR="00BC488C" w:rsidRPr="00A771F6">
          <w:rPr>
            <w:rStyle w:val="Hyperlink"/>
            <w:rFonts w:eastAsia="SimSun"/>
            <w:lang w:val="zh-CN" w:eastAsia="zh-CN"/>
          </w:rPr>
          <w:t>INFCOM-2/</w:t>
        </w:r>
        <w:r w:rsidR="00BC488C" w:rsidRPr="00A771F6">
          <w:rPr>
            <w:rStyle w:val="Hyperlink"/>
            <w:rFonts w:eastAsia="SimSun"/>
            <w:lang w:val="zh-CN" w:eastAsia="zh-CN"/>
          </w:rPr>
          <w:t>文件</w:t>
        </w:r>
        <w:r w:rsidR="00BC488C" w:rsidRPr="00A771F6">
          <w:rPr>
            <w:rStyle w:val="Hyperlink"/>
            <w:rFonts w:eastAsia="SimSun"/>
            <w:lang w:val="zh-CN" w:eastAsia="zh-CN"/>
          </w:rPr>
          <w:t>6.1(3)</w:t>
        </w:r>
      </w:hyperlink>
      <w:r w:rsidR="00BC488C" w:rsidRPr="00A90B3F">
        <w:rPr>
          <w:rFonts w:eastAsia="SimSun"/>
          <w:lang w:val="zh-CN" w:eastAsia="zh-CN"/>
        </w:rPr>
        <w:t>、</w:t>
      </w:r>
      <w:r w:rsidR="00BC488C" w:rsidRPr="00A90B3F">
        <w:rPr>
          <w:rFonts w:eastAsia="SimSun"/>
          <w:lang w:val="zh-CN" w:eastAsia="zh-CN"/>
        </w:rPr>
        <w:t>WIGOS</w:t>
      </w:r>
      <w:r w:rsidR="00BC488C" w:rsidRPr="00A90B3F">
        <w:rPr>
          <w:rFonts w:eastAsia="SimSun"/>
          <w:lang w:val="zh-CN" w:eastAsia="zh-CN"/>
        </w:rPr>
        <w:t>手册的更新版和有关</w:t>
      </w:r>
      <w:r w:rsidR="00BC488C" w:rsidRPr="00A90B3F">
        <w:rPr>
          <w:rFonts w:eastAsia="SimSun"/>
          <w:lang w:val="zh-CN" w:eastAsia="zh-CN"/>
        </w:rPr>
        <w:t>GBON</w:t>
      </w:r>
      <w:r w:rsidR="00BC488C" w:rsidRPr="00A90B3F">
        <w:rPr>
          <w:rFonts w:eastAsia="SimSun"/>
          <w:lang w:val="zh-CN" w:eastAsia="zh-CN"/>
        </w:rPr>
        <w:t>台站指定过程的新附录</w:t>
      </w:r>
      <w:r w:rsidR="00BC488C" w:rsidRPr="00A90B3F">
        <w:rPr>
          <w:rFonts w:eastAsia="SimSun"/>
          <w:lang w:val="zh-CN" w:eastAsia="zh-CN"/>
        </w:rPr>
        <w:t>3.1</w:t>
      </w:r>
      <w:r w:rsidR="00BC488C" w:rsidRPr="00A90B3F">
        <w:rPr>
          <w:rFonts w:eastAsia="SimSun"/>
          <w:lang w:val="zh-CN" w:eastAsia="zh-CN"/>
        </w:rPr>
        <w:t>、</w:t>
      </w:r>
      <w:hyperlink r:id="rId14" w:history="1">
        <w:r w:rsidR="00BC488C" w:rsidRPr="00A771F6">
          <w:rPr>
            <w:rStyle w:val="Hyperlink"/>
            <w:rFonts w:eastAsia="SimSun"/>
            <w:lang w:val="zh-CN" w:eastAsia="zh-CN"/>
          </w:rPr>
          <w:t>INFCOM-2/</w:t>
        </w:r>
        <w:r w:rsidR="00BC488C" w:rsidRPr="00A771F6">
          <w:rPr>
            <w:rStyle w:val="Hyperlink"/>
            <w:rFonts w:eastAsia="SimSun"/>
            <w:lang w:val="zh-CN" w:eastAsia="zh-CN"/>
          </w:rPr>
          <w:t>文件</w:t>
        </w:r>
        <w:r w:rsidR="00BC488C" w:rsidRPr="00A771F6">
          <w:rPr>
            <w:rStyle w:val="Hyperlink"/>
            <w:rFonts w:eastAsia="SimSun"/>
            <w:lang w:val="zh-CN" w:eastAsia="zh-CN"/>
          </w:rPr>
          <w:t xml:space="preserve"> 6.1(4)</w:t>
        </w:r>
      </w:hyperlink>
      <w:r w:rsidR="00BC488C" w:rsidRPr="00A90B3F">
        <w:rPr>
          <w:rFonts w:eastAsia="SimSun"/>
          <w:lang w:val="zh-CN" w:eastAsia="zh-CN"/>
        </w:rPr>
        <w:t>、</w:t>
      </w:r>
      <w:r w:rsidR="00BC488C" w:rsidRPr="00A90B3F">
        <w:rPr>
          <w:rFonts w:eastAsia="SimSun"/>
          <w:lang w:val="zh-CN" w:eastAsia="zh-CN"/>
        </w:rPr>
        <w:t>WIGOS</w:t>
      </w:r>
      <w:r w:rsidR="00BC488C" w:rsidRPr="00A90B3F">
        <w:rPr>
          <w:rFonts w:eastAsia="SimSun"/>
          <w:lang w:val="zh-CN" w:eastAsia="zh-CN"/>
        </w:rPr>
        <w:t>指南的更新版和与</w:t>
      </w:r>
      <w:r w:rsidR="00BC488C" w:rsidRPr="00A90B3F">
        <w:rPr>
          <w:rFonts w:eastAsia="SimSun"/>
          <w:lang w:val="zh-CN" w:eastAsia="zh-CN"/>
        </w:rPr>
        <w:t>GBON</w:t>
      </w:r>
      <w:r w:rsidR="00BC488C" w:rsidRPr="00A90B3F">
        <w:rPr>
          <w:rFonts w:eastAsia="SimSun"/>
          <w:lang w:val="zh-CN" w:eastAsia="zh-CN"/>
        </w:rPr>
        <w:t>相关的第</w:t>
      </w:r>
      <w:r w:rsidR="00BC488C" w:rsidRPr="00A90B3F">
        <w:rPr>
          <w:rFonts w:eastAsia="SimSun"/>
          <w:lang w:val="zh-CN" w:eastAsia="zh-CN"/>
        </w:rPr>
        <w:t>6</w:t>
      </w:r>
      <w:r w:rsidR="00BC488C" w:rsidRPr="00A90B3F">
        <w:rPr>
          <w:rFonts w:eastAsia="SimSun"/>
          <w:lang w:val="zh-CN" w:eastAsia="zh-CN"/>
        </w:rPr>
        <w:t>章和第</w:t>
      </w:r>
      <w:r w:rsidR="00BC488C" w:rsidRPr="00A90B3F">
        <w:rPr>
          <w:rFonts w:eastAsia="SimSun"/>
          <w:lang w:val="zh-CN" w:eastAsia="zh-CN"/>
        </w:rPr>
        <w:t>7</w:t>
      </w:r>
      <w:r w:rsidR="00BC488C" w:rsidRPr="00A90B3F">
        <w:rPr>
          <w:rFonts w:eastAsia="SimSun"/>
          <w:lang w:val="zh-CN" w:eastAsia="zh-CN"/>
        </w:rPr>
        <w:t>章的更新版以及</w:t>
      </w:r>
      <w:hyperlink r:id="rId15" w:history="1">
        <w:r w:rsidR="00BC488C" w:rsidRPr="00A771F6">
          <w:rPr>
            <w:rStyle w:val="Hyperlink"/>
            <w:rFonts w:eastAsia="SimSun"/>
            <w:lang w:val="zh-CN" w:eastAsia="zh-CN"/>
          </w:rPr>
          <w:t>INFCOM-2/</w:t>
        </w:r>
        <w:r w:rsidR="00BC488C" w:rsidRPr="00A771F6">
          <w:rPr>
            <w:rStyle w:val="Hyperlink"/>
            <w:rFonts w:eastAsia="SimSun"/>
            <w:lang w:val="zh-CN" w:eastAsia="zh-CN"/>
          </w:rPr>
          <w:t>文件</w:t>
        </w:r>
        <w:r w:rsidR="00BC488C" w:rsidRPr="00A771F6">
          <w:rPr>
            <w:rStyle w:val="Hyperlink"/>
            <w:rFonts w:eastAsia="SimSun"/>
            <w:lang w:val="zh-CN" w:eastAsia="zh-CN"/>
          </w:rPr>
          <w:t>6.1(9)</w:t>
        </w:r>
      </w:hyperlink>
      <w:r w:rsidR="00BC488C" w:rsidRPr="00A90B3F">
        <w:rPr>
          <w:rFonts w:eastAsia="SimSun"/>
          <w:lang w:val="zh-CN" w:eastAsia="zh-CN"/>
        </w:rPr>
        <w:t>，总体考虑</w:t>
      </w:r>
      <w:r w:rsidR="00BC488C" w:rsidRPr="00A90B3F">
        <w:rPr>
          <w:rFonts w:eastAsia="SimSun"/>
          <w:lang w:val="zh-CN" w:eastAsia="zh-CN"/>
        </w:rPr>
        <w:t>]</w:t>
      </w:r>
      <w:r w:rsidR="00BC488C" w:rsidRPr="00A90B3F">
        <w:rPr>
          <w:rFonts w:eastAsia="SimSun"/>
          <w:lang w:val="zh-CN" w:eastAsia="zh-CN"/>
        </w:rPr>
        <w:t>。</w:t>
      </w:r>
    </w:p>
    <w:p w14:paraId="110D407F" w14:textId="0DA04EE0" w:rsidR="007812E2" w:rsidRPr="00A90B3F" w:rsidRDefault="000D40F3" w:rsidP="000D40F3">
      <w:pPr>
        <w:pStyle w:val="WMOBodyText"/>
        <w:tabs>
          <w:tab w:val="left" w:pos="1134"/>
        </w:tabs>
        <w:ind w:hanging="11"/>
        <w:rPr>
          <w:rFonts w:eastAsia="SimSun"/>
          <w:lang w:eastAsia="zh-CN"/>
        </w:rPr>
      </w:pPr>
      <w:r w:rsidRPr="00A90B3F">
        <w:rPr>
          <w:rFonts w:eastAsia="SimSun"/>
          <w:lang w:eastAsia="zh-CN"/>
        </w:rPr>
        <w:t>2.</w:t>
      </w:r>
      <w:r w:rsidRPr="00A90B3F">
        <w:rPr>
          <w:rFonts w:eastAsia="SimSun"/>
          <w:lang w:eastAsia="zh-CN"/>
        </w:rPr>
        <w:tab/>
      </w:r>
      <w:r w:rsidR="00BC488C" w:rsidRPr="00A90B3F">
        <w:rPr>
          <w:rFonts w:eastAsia="SimSun"/>
          <w:lang w:val="zh-CN" w:eastAsia="zh-CN"/>
        </w:rPr>
        <w:t>《全球基本观测网指南》初始版草案是</w:t>
      </w:r>
      <w:r w:rsidR="00BC488C" w:rsidRPr="00A90B3F">
        <w:rPr>
          <w:rFonts w:eastAsia="SimSun"/>
          <w:lang w:val="zh-CN" w:eastAsia="zh-CN"/>
        </w:rPr>
        <w:t>GBON</w:t>
      </w:r>
      <w:r w:rsidR="00BC488C" w:rsidRPr="00A90B3F">
        <w:rPr>
          <w:rFonts w:eastAsia="SimSun"/>
          <w:lang w:val="zh-CN" w:eastAsia="zh-CN"/>
        </w:rPr>
        <w:t>实施任务组</w:t>
      </w:r>
      <w:r w:rsidR="00BC488C" w:rsidRPr="00A90B3F">
        <w:rPr>
          <w:rFonts w:eastAsia="SimSun"/>
          <w:lang w:val="zh-CN" w:eastAsia="zh-CN"/>
        </w:rPr>
        <w:t>(TT-GBON)</w:t>
      </w:r>
      <w:r w:rsidR="00BC488C" w:rsidRPr="00A90B3F">
        <w:rPr>
          <w:rFonts w:eastAsia="SimSun"/>
          <w:lang w:val="zh-CN" w:eastAsia="zh-CN"/>
        </w:rPr>
        <w:t>根据</w:t>
      </w:r>
      <w:r w:rsidR="00BC488C" w:rsidRPr="00A90B3F">
        <w:rPr>
          <w:rFonts w:eastAsia="SimSun"/>
          <w:lang w:val="zh-CN" w:eastAsia="zh-CN"/>
        </w:rPr>
        <w:t>“</w:t>
      </w:r>
      <w:hyperlink r:id="rId16" w:anchor="page=24" w:history="1">
        <w:r w:rsidR="00A771F6" w:rsidRPr="00D9411D">
          <w:rPr>
            <w:rStyle w:val="Hyperlink"/>
            <w:rFonts w:eastAsia="SimSun"/>
            <w:lang w:val="zh-CN" w:eastAsia="zh-CN"/>
          </w:rPr>
          <w:t>决议</w:t>
        </w:r>
        <w:r w:rsidR="00A771F6" w:rsidRPr="00D9411D">
          <w:rPr>
            <w:rStyle w:val="Hyperlink"/>
            <w:rFonts w:eastAsia="SimSun"/>
            <w:lang w:val="zh-CN" w:eastAsia="zh-CN"/>
          </w:rPr>
          <w:t>2 (Cg-Ext.(2021))</w:t>
        </w:r>
      </w:hyperlink>
      <w:r w:rsidR="00BC488C" w:rsidRPr="00A90B3F">
        <w:rPr>
          <w:rFonts w:eastAsia="SimSun"/>
          <w:lang w:val="zh-CN" w:eastAsia="zh-CN"/>
        </w:rPr>
        <w:t xml:space="preserve"> – </w:t>
      </w:r>
      <w:r w:rsidR="00BC488C" w:rsidRPr="00A90B3F">
        <w:rPr>
          <w:rFonts w:eastAsia="SimSun"/>
          <w:lang w:val="zh-CN" w:eastAsia="zh-CN"/>
        </w:rPr>
        <w:t>修订与建立全球基本观测网有关的技术规则</w:t>
      </w:r>
      <w:r w:rsidR="00BC488C" w:rsidRPr="00A90B3F">
        <w:rPr>
          <w:rFonts w:eastAsia="SimSun"/>
          <w:lang w:val="zh-CN" w:eastAsia="zh-CN"/>
        </w:rPr>
        <w:t>”</w:t>
      </w:r>
      <w:r w:rsidR="00BC488C" w:rsidRPr="00A90B3F">
        <w:rPr>
          <w:rFonts w:eastAsia="SimSun"/>
          <w:lang w:val="zh-CN" w:eastAsia="zh-CN"/>
        </w:rPr>
        <w:t>所做工作的结果。</w:t>
      </w:r>
    </w:p>
    <w:p w14:paraId="44700727" w14:textId="24EC059E" w:rsidR="007812E2" w:rsidRPr="00A90B3F" w:rsidRDefault="000D40F3" w:rsidP="000D40F3">
      <w:pPr>
        <w:pStyle w:val="WMOBodyText"/>
        <w:tabs>
          <w:tab w:val="left" w:pos="1134"/>
        </w:tabs>
        <w:ind w:hanging="11"/>
        <w:rPr>
          <w:rFonts w:eastAsia="SimSun"/>
          <w:lang w:eastAsia="zh-CN"/>
        </w:rPr>
      </w:pPr>
      <w:r w:rsidRPr="00A90B3F">
        <w:rPr>
          <w:rFonts w:eastAsia="SimSun"/>
          <w:lang w:eastAsia="zh-CN"/>
        </w:rPr>
        <w:t>3.</w:t>
      </w:r>
      <w:r w:rsidRPr="00A90B3F">
        <w:rPr>
          <w:rFonts w:eastAsia="SimSun"/>
          <w:lang w:eastAsia="zh-CN"/>
        </w:rPr>
        <w:tab/>
      </w:r>
      <w:r w:rsidR="007812E2" w:rsidRPr="00A90B3F">
        <w:rPr>
          <w:rFonts w:eastAsia="SimSun"/>
          <w:lang w:val="zh-CN" w:eastAsia="zh-CN"/>
        </w:rPr>
        <w:t>人们清楚地认识到，这种开发需要大量的技术专长和资源；另一方面，我们迫切需要向会员提供有关</w:t>
      </w:r>
      <w:r w:rsidR="007812E2" w:rsidRPr="00A90B3F">
        <w:rPr>
          <w:rFonts w:eastAsia="SimSun"/>
          <w:lang w:val="zh-CN" w:eastAsia="zh-CN"/>
        </w:rPr>
        <w:t>GBON</w:t>
      </w:r>
      <w:r w:rsidR="007812E2" w:rsidRPr="00A90B3F">
        <w:rPr>
          <w:rFonts w:eastAsia="SimSun"/>
          <w:lang w:val="zh-CN" w:eastAsia="zh-CN"/>
        </w:rPr>
        <w:t>的指导材料。因此，我们诚挚要求委员会接受我们仅提交</w:t>
      </w:r>
      <w:r w:rsidR="007812E2" w:rsidRPr="00A90B3F">
        <w:rPr>
          <w:rFonts w:eastAsia="SimSun"/>
          <w:lang w:val="zh-CN" w:eastAsia="zh-CN"/>
        </w:rPr>
        <w:t>“</w:t>
      </w:r>
      <w:r w:rsidR="007812E2" w:rsidRPr="00A90B3F">
        <w:rPr>
          <w:rFonts w:eastAsia="SimSun"/>
          <w:lang w:val="zh-CN" w:eastAsia="zh-CN"/>
        </w:rPr>
        <w:t>指南</w:t>
      </w:r>
      <w:r w:rsidR="007812E2" w:rsidRPr="00A90B3F">
        <w:rPr>
          <w:rFonts w:eastAsia="SimSun"/>
          <w:lang w:val="zh-CN" w:eastAsia="zh-CN"/>
        </w:rPr>
        <w:t>”</w:t>
      </w:r>
      <w:r w:rsidR="007812E2" w:rsidRPr="00A90B3F">
        <w:rPr>
          <w:rFonts w:eastAsia="SimSun"/>
          <w:lang w:val="zh-CN" w:eastAsia="zh-CN"/>
        </w:rPr>
        <w:t>初始版草案的英文版。若</w:t>
      </w:r>
      <w:r w:rsidR="007812E2" w:rsidRPr="00A90B3F">
        <w:rPr>
          <w:rFonts w:eastAsia="SimSun"/>
          <w:lang w:val="zh-CN" w:eastAsia="zh-CN"/>
        </w:rPr>
        <w:t>INFCOM</w:t>
      </w:r>
      <w:r w:rsidR="007812E2" w:rsidRPr="00A90B3F">
        <w:rPr>
          <w:rFonts w:eastAsia="SimSun"/>
          <w:lang w:val="zh-CN" w:eastAsia="zh-CN"/>
        </w:rPr>
        <w:t>通过本建议草案，</w:t>
      </w:r>
      <w:r w:rsidR="007812E2" w:rsidRPr="00A90B3F">
        <w:rPr>
          <w:rFonts w:eastAsia="SimSun"/>
          <w:lang w:val="zh-CN" w:eastAsia="zh-CN"/>
        </w:rPr>
        <w:t>TT-GBON</w:t>
      </w:r>
      <w:r w:rsidR="007812E2" w:rsidRPr="00A90B3F">
        <w:rPr>
          <w:rFonts w:eastAsia="SimSun"/>
          <w:lang w:val="zh-CN" w:eastAsia="zh-CN"/>
        </w:rPr>
        <w:t>将提供最终草案，由</w:t>
      </w:r>
      <w:r w:rsidR="007812E2" w:rsidRPr="00A90B3F">
        <w:rPr>
          <w:rFonts w:eastAsia="SimSun"/>
          <w:lang w:val="zh-CN" w:eastAsia="zh-CN"/>
        </w:rPr>
        <w:t>INFCOM</w:t>
      </w:r>
      <w:r w:rsidR="007812E2" w:rsidRPr="00A90B3F">
        <w:rPr>
          <w:rFonts w:eastAsia="SimSun"/>
          <w:lang w:val="zh-CN" w:eastAsia="zh-CN"/>
        </w:rPr>
        <w:t>主席向执行理事会第七十六次届会提交建议，并以所有</w:t>
      </w:r>
      <w:r w:rsidR="007812E2" w:rsidRPr="00A90B3F">
        <w:rPr>
          <w:rFonts w:eastAsia="SimSun"/>
          <w:lang w:val="zh-CN" w:eastAsia="zh-CN"/>
        </w:rPr>
        <w:t>WMO</w:t>
      </w:r>
      <w:r w:rsidR="007812E2" w:rsidRPr="00A90B3F">
        <w:rPr>
          <w:rFonts w:eastAsia="SimSun"/>
          <w:lang w:val="zh-CN" w:eastAsia="zh-CN"/>
        </w:rPr>
        <w:t>语言提供。</w:t>
      </w:r>
    </w:p>
    <w:p w14:paraId="18CF33CB" w14:textId="77777777" w:rsidR="000731AA" w:rsidRPr="00413847" w:rsidRDefault="000731AA" w:rsidP="00413847">
      <w:pPr>
        <w:pStyle w:val="WMOBodyText"/>
        <w:rPr>
          <w:rFonts w:eastAsia="Microsoft YaHei"/>
          <w:b/>
          <w:bCs/>
          <w:lang w:val="zh-CN" w:eastAsia="zh-CN"/>
        </w:rPr>
      </w:pPr>
      <w:r w:rsidRPr="00413847">
        <w:rPr>
          <w:rFonts w:eastAsia="Microsoft YaHei"/>
          <w:b/>
          <w:bCs/>
          <w:lang w:val="zh-CN" w:eastAsia="zh-CN"/>
        </w:rPr>
        <w:t>预期行动</w:t>
      </w:r>
    </w:p>
    <w:p w14:paraId="6002B74E" w14:textId="5FC9C17E" w:rsidR="00E30648" w:rsidRPr="00A90B3F" w:rsidRDefault="000D40F3" w:rsidP="000D40F3">
      <w:pPr>
        <w:pStyle w:val="WMOBodyText"/>
        <w:tabs>
          <w:tab w:val="left" w:pos="1134"/>
        </w:tabs>
        <w:ind w:hanging="11"/>
        <w:rPr>
          <w:rFonts w:eastAsia="SimSun"/>
          <w:lang w:eastAsia="zh-CN"/>
        </w:rPr>
      </w:pPr>
      <w:bookmarkStart w:id="24" w:name="_Ref108012355"/>
      <w:r w:rsidRPr="00A90B3F">
        <w:rPr>
          <w:rFonts w:eastAsia="SimSun"/>
          <w:lang w:eastAsia="zh-CN"/>
        </w:rPr>
        <w:t>4.</w:t>
      </w:r>
      <w:r w:rsidRPr="00A90B3F">
        <w:rPr>
          <w:rFonts w:eastAsia="SimSun"/>
          <w:lang w:eastAsia="zh-CN"/>
        </w:rPr>
        <w:tab/>
      </w:r>
      <w:r w:rsidR="000731AA" w:rsidRPr="00A90B3F">
        <w:rPr>
          <w:rFonts w:eastAsia="SimSun"/>
          <w:lang w:val="zh-CN" w:eastAsia="zh-CN"/>
        </w:rPr>
        <w:t>基于上述内容，建议委员会通过一项建议。</w:t>
      </w:r>
      <w:bookmarkEnd w:id="24"/>
    </w:p>
    <w:p w14:paraId="633F0CE4" w14:textId="77777777" w:rsidR="000731AA" w:rsidRPr="00A90B3F" w:rsidRDefault="000731AA" w:rsidP="000731AA">
      <w:pPr>
        <w:tabs>
          <w:tab w:val="clear" w:pos="1134"/>
        </w:tabs>
        <w:rPr>
          <w:rFonts w:eastAsia="SimSun" w:cs="Verdana"/>
          <w:b/>
          <w:bCs/>
          <w:caps/>
          <w:kern w:val="32"/>
          <w:sz w:val="24"/>
          <w:szCs w:val="24"/>
          <w:lang w:eastAsia="zh-TW"/>
        </w:rPr>
      </w:pPr>
      <w:r w:rsidRPr="00A90B3F">
        <w:rPr>
          <w:rFonts w:eastAsia="SimSun"/>
        </w:rPr>
        <w:br w:type="page"/>
      </w:r>
    </w:p>
    <w:p w14:paraId="04DE73B4" w14:textId="77777777" w:rsidR="0037222D" w:rsidRPr="00413847" w:rsidRDefault="0037222D" w:rsidP="0037222D">
      <w:pPr>
        <w:pStyle w:val="Heading1"/>
        <w:pageBreakBefore/>
        <w:rPr>
          <w:rFonts w:eastAsia="Microsoft YaHei"/>
          <w:lang w:eastAsia="zh-CN"/>
        </w:rPr>
      </w:pPr>
      <w:bookmarkStart w:id="25" w:name="_Annex_to_Draft_2"/>
      <w:bookmarkStart w:id="26" w:name="_Annex_to_Draft"/>
      <w:bookmarkEnd w:id="25"/>
      <w:bookmarkEnd w:id="26"/>
      <w:r w:rsidRPr="00413847">
        <w:rPr>
          <w:rFonts w:eastAsia="Microsoft YaHei"/>
          <w:lang w:val="zh-CN" w:eastAsia="zh-CN"/>
        </w:rPr>
        <w:lastRenderedPageBreak/>
        <w:t>建议草案</w:t>
      </w:r>
    </w:p>
    <w:p w14:paraId="650970F1" w14:textId="77777777" w:rsidR="00BC488C" w:rsidRPr="00413847" w:rsidRDefault="00BC488C" w:rsidP="00BC488C">
      <w:pPr>
        <w:pStyle w:val="Heading2"/>
        <w:rPr>
          <w:rFonts w:eastAsia="Microsoft YaHei"/>
          <w:lang w:eastAsia="zh-CN"/>
        </w:rPr>
      </w:pPr>
      <w:bookmarkStart w:id="27" w:name="_建议草案6.1(12)/1_(INFCOM-2)"/>
      <w:bookmarkStart w:id="28" w:name="Text6"/>
      <w:bookmarkStart w:id="29" w:name="_Toc319327010"/>
      <w:bookmarkStart w:id="30" w:name="_Hlk108188157"/>
      <w:bookmarkEnd w:id="27"/>
      <w:r w:rsidRPr="00413847">
        <w:rPr>
          <w:rFonts w:eastAsia="Microsoft YaHei"/>
          <w:lang w:val="zh-CN" w:eastAsia="zh-CN"/>
        </w:rPr>
        <w:t>建议草案</w:t>
      </w:r>
      <w:r w:rsidRPr="00413847">
        <w:rPr>
          <w:rFonts w:eastAsia="Microsoft YaHei"/>
          <w:lang w:val="zh-CN" w:eastAsia="zh-CN"/>
        </w:rPr>
        <w:t>6.1(12)/1 (INFCOM-2)</w:t>
      </w:r>
    </w:p>
    <w:p w14:paraId="363EC25D" w14:textId="77777777" w:rsidR="00BC488C" w:rsidRPr="00413847" w:rsidRDefault="003C1E6A" w:rsidP="00BC488C">
      <w:pPr>
        <w:pStyle w:val="Heading3"/>
        <w:rPr>
          <w:rFonts w:eastAsia="Microsoft YaHei"/>
          <w:lang w:eastAsia="zh-CN"/>
        </w:rPr>
      </w:pPr>
      <w:bookmarkStart w:id="31" w:name="_Title_of_the"/>
      <w:bookmarkStart w:id="32" w:name="_Hlk108189467"/>
      <w:bookmarkEnd w:id="28"/>
      <w:bookmarkEnd w:id="29"/>
      <w:bookmarkEnd w:id="31"/>
      <w:r w:rsidRPr="00413847">
        <w:rPr>
          <w:rFonts w:eastAsia="Microsoft YaHei"/>
          <w:lang w:val="zh-CN" w:eastAsia="zh-CN"/>
        </w:rPr>
        <w:t>《全球基本观测网指南》初始版</w:t>
      </w:r>
      <w:bookmarkEnd w:id="30"/>
      <w:bookmarkEnd w:id="32"/>
    </w:p>
    <w:p w14:paraId="20B34A72" w14:textId="77777777" w:rsidR="00BC488C" w:rsidRPr="00A90B3F" w:rsidRDefault="00BC488C" w:rsidP="00BC488C">
      <w:pPr>
        <w:pStyle w:val="WMOBodyText"/>
        <w:rPr>
          <w:rFonts w:eastAsia="SimSun"/>
          <w:lang w:eastAsia="zh-CN"/>
        </w:rPr>
      </w:pPr>
      <w:r w:rsidRPr="00A90B3F">
        <w:rPr>
          <w:rFonts w:eastAsia="SimSun"/>
          <w:lang w:val="zh-CN" w:eastAsia="zh-CN"/>
        </w:rPr>
        <w:t>观测、基础设施与信息系统委员会，</w:t>
      </w:r>
    </w:p>
    <w:p w14:paraId="193BB708" w14:textId="77777777" w:rsidR="00615B75" w:rsidRPr="00413847" w:rsidRDefault="00BC488C" w:rsidP="00BC488C">
      <w:pPr>
        <w:pStyle w:val="WMOBodyText"/>
        <w:rPr>
          <w:rFonts w:eastAsia="Microsoft YaHei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忆及：</w:t>
      </w:r>
    </w:p>
    <w:p w14:paraId="22E9698D" w14:textId="4DCD808F" w:rsidR="00615B75" w:rsidRPr="00A90B3F" w:rsidRDefault="000D40F3" w:rsidP="000D40F3">
      <w:pPr>
        <w:pStyle w:val="WMOBodyText"/>
        <w:ind w:left="567" w:hanging="567"/>
        <w:rPr>
          <w:rFonts w:eastAsia="SimSun"/>
          <w:color w:val="000000"/>
          <w:shd w:val="clear" w:color="auto" w:fill="FFFFFF"/>
          <w:lang w:eastAsia="zh-CN"/>
        </w:rPr>
      </w:pPr>
      <w:r w:rsidRPr="00A90B3F">
        <w:rPr>
          <w:rFonts w:eastAsia="SimSun"/>
          <w:lang w:eastAsia="zh-CN"/>
        </w:rPr>
        <w:t>(1)</w:t>
      </w:r>
      <w:r w:rsidRPr="00A90B3F">
        <w:rPr>
          <w:rFonts w:eastAsia="SimSun"/>
          <w:lang w:eastAsia="zh-CN"/>
        </w:rPr>
        <w:tab/>
      </w:r>
      <w:hyperlink r:id="rId17" w:anchor="page=34" w:history="1">
        <w:hyperlink r:id="rId18" w:anchor="page=461" w:history="1">
          <w:r w:rsidR="00A771F6" w:rsidRPr="00866A24">
            <w:rPr>
              <w:rStyle w:val="Hyperlink"/>
              <w:rFonts w:eastAsia="SimSun"/>
              <w:lang w:val="zh-CN" w:eastAsia="zh-CN"/>
            </w:rPr>
            <w:t>决议</w:t>
          </w:r>
          <w:r w:rsidR="00A771F6" w:rsidRPr="00866A24">
            <w:rPr>
              <w:rStyle w:val="Hyperlink"/>
              <w:rFonts w:eastAsia="SimSun"/>
              <w:lang w:val="zh-CN" w:eastAsia="zh-CN"/>
            </w:rPr>
            <w:t>9 (EC-73)</w:t>
          </w:r>
        </w:hyperlink>
        <w:r w:rsidR="00000000" w:rsidRPr="00A90B3F">
          <w:rPr>
            <w:rFonts w:eastAsia="SimSun"/>
            <w:lang w:eastAsia="zh-CN"/>
          </w:rPr>
          <w:t xml:space="preserve"> – WMO</w:t>
        </w:r>
        <w:r w:rsidR="00000000" w:rsidRPr="00A90B3F">
          <w:rPr>
            <w:rFonts w:eastAsia="SimSun"/>
            <w:lang w:eastAsia="zh-CN"/>
          </w:rPr>
          <w:t>全球综合观测系统初始运行阶段</w:t>
        </w:r>
        <w:r w:rsidR="00000000" w:rsidRPr="00A90B3F">
          <w:rPr>
            <w:rFonts w:eastAsia="SimSun"/>
            <w:lang w:eastAsia="zh-CN"/>
          </w:rPr>
          <w:t>(2020–2023)</w:t>
        </w:r>
        <w:r w:rsidR="00000000" w:rsidRPr="00A90B3F">
          <w:rPr>
            <w:rFonts w:eastAsia="SimSun"/>
            <w:lang w:eastAsia="zh-CN"/>
          </w:rPr>
          <w:t>的计划，</w:t>
        </w:r>
      </w:hyperlink>
    </w:p>
    <w:p w14:paraId="6F83102D" w14:textId="55D0FED8" w:rsidR="00615B75" w:rsidRPr="00A90B3F" w:rsidRDefault="000D40F3" w:rsidP="000D40F3">
      <w:pPr>
        <w:pStyle w:val="WMOBodyText"/>
        <w:ind w:left="567" w:hanging="567"/>
        <w:rPr>
          <w:rFonts w:eastAsia="SimSun"/>
          <w:color w:val="000000"/>
          <w:shd w:val="clear" w:color="auto" w:fill="FFFFFF"/>
          <w:lang w:eastAsia="zh-CN"/>
        </w:rPr>
      </w:pPr>
      <w:r w:rsidRPr="00A90B3F">
        <w:rPr>
          <w:rFonts w:eastAsia="SimSun"/>
          <w:lang w:eastAsia="zh-CN"/>
        </w:rPr>
        <w:t>(2)</w:t>
      </w:r>
      <w:r w:rsidRPr="00A90B3F">
        <w:rPr>
          <w:rFonts w:eastAsia="SimSun"/>
          <w:lang w:eastAsia="zh-CN"/>
        </w:rPr>
        <w:tab/>
      </w:r>
      <w:hyperlink r:id="rId19" w:anchor="page=209" w:history="1">
        <w:hyperlink r:id="rId20" w:anchor="page=469" w:history="1">
          <w:r w:rsidR="00A771F6" w:rsidRPr="00866A24">
            <w:rPr>
              <w:rStyle w:val="Hyperlink"/>
              <w:rFonts w:eastAsia="SimSun"/>
              <w:lang w:val="zh-CN" w:eastAsia="zh-CN"/>
            </w:rPr>
            <w:t>决议</w:t>
          </w:r>
          <w:r w:rsidR="00A771F6" w:rsidRPr="00866A24">
            <w:rPr>
              <w:rStyle w:val="Hyperlink"/>
              <w:rFonts w:eastAsia="SimSun"/>
              <w:lang w:val="zh-CN" w:eastAsia="zh-CN"/>
            </w:rPr>
            <w:t>13 (EC-73)</w:t>
          </w:r>
        </w:hyperlink>
        <w:r w:rsidR="00000000" w:rsidRPr="00A90B3F">
          <w:rPr>
            <w:rFonts w:eastAsia="SimSun"/>
            <w:lang w:eastAsia="zh-CN"/>
          </w:rPr>
          <w:t xml:space="preserve"> - </w:t>
        </w:r>
        <w:r w:rsidR="00000000" w:rsidRPr="00A90B3F">
          <w:rPr>
            <w:rFonts w:eastAsia="SimSun"/>
            <w:lang w:eastAsia="zh-CN"/>
          </w:rPr>
          <w:t>《</w:t>
        </w:r>
        <w:r w:rsidR="00000000" w:rsidRPr="00A90B3F">
          <w:rPr>
            <w:rFonts w:eastAsia="SimSun"/>
            <w:lang w:eastAsia="zh-CN"/>
          </w:rPr>
          <w:t>WMO</w:t>
        </w:r>
        <w:r w:rsidR="00000000" w:rsidRPr="00A90B3F">
          <w:rPr>
            <w:rFonts w:eastAsia="SimSun"/>
            <w:lang w:eastAsia="zh-CN"/>
          </w:rPr>
          <w:t>全球综合观测系统指南》（</w:t>
        </w:r>
        <w:r w:rsidR="00000000" w:rsidRPr="00A90B3F">
          <w:rPr>
            <w:rFonts w:eastAsia="SimSun"/>
            <w:lang w:eastAsia="zh-CN"/>
          </w:rPr>
          <w:t>WMO-No.1165</w:t>
        </w:r>
        <w:r w:rsidR="00000000" w:rsidRPr="00A90B3F">
          <w:rPr>
            <w:rFonts w:eastAsia="SimSun"/>
            <w:lang w:eastAsia="zh-CN"/>
          </w:rPr>
          <w:t>），</w:t>
        </w:r>
      </w:hyperlink>
    </w:p>
    <w:p w14:paraId="121072E8" w14:textId="025018B8" w:rsidR="00615B75" w:rsidRPr="00A90B3F" w:rsidRDefault="000D40F3" w:rsidP="000D40F3">
      <w:pPr>
        <w:pStyle w:val="WMOBodyText"/>
        <w:ind w:left="567" w:hanging="567"/>
        <w:rPr>
          <w:rFonts w:eastAsia="SimSun"/>
          <w:color w:val="000000"/>
          <w:shd w:val="clear" w:color="auto" w:fill="FFFFFF"/>
          <w:lang w:eastAsia="zh-CN"/>
        </w:rPr>
      </w:pPr>
      <w:r w:rsidRPr="00A90B3F">
        <w:rPr>
          <w:rFonts w:eastAsia="SimSun"/>
          <w:lang w:eastAsia="zh-CN"/>
        </w:rPr>
        <w:t>(3)</w:t>
      </w:r>
      <w:r w:rsidRPr="00A90B3F">
        <w:rPr>
          <w:rFonts w:eastAsia="SimSun"/>
          <w:lang w:eastAsia="zh-CN"/>
        </w:rPr>
        <w:tab/>
      </w:r>
      <w:hyperlink r:id="rId21" w:anchor="page=9" w:history="1">
        <w:hyperlink r:id="rId22" w:anchor="page=8" w:history="1">
          <w:r w:rsidR="00A771F6" w:rsidRPr="00D9411D">
            <w:rPr>
              <w:rStyle w:val="Hyperlink"/>
              <w:rFonts w:eastAsia="SimSun"/>
              <w:lang w:val="zh-CN" w:eastAsia="zh-CN"/>
            </w:rPr>
            <w:t>决议</w:t>
          </w:r>
          <w:r w:rsidR="00A771F6" w:rsidRPr="00D9411D">
            <w:rPr>
              <w:rStyle w:val="Hyperlink"/>
              <w:rFonts w:eastAsia="SimSun"/>
              <w:lang w:val="zh-CN" w:eastAsia="zh-CN"/>
            </w:rPr>
            <w:t>1 (Cg-Ext(2021))</w:t>
          </w:r>
        </w:hyperlink>
        <w:r w:rsidR="00000000" w:rsidRPr="00A90B3F">
          <w:rPr>
            <w:rFonts w:eastAsia="SimSun"/>
            <w:lang w:eastAsia="zh-CN"/>
          </w:rPr>
          <w:t xml:space="preserve"> – WMO</w:t>
        </w:r>
        <w:r w:rsidR="00000000" w:rsidRPr="00A90B3F">
          <w:rPr>
            <w:rFonts w:eastAsia="SimSun"/>
            <w:lang w:eastAsia="zh-CN"/>
          </w:rPr>
          <w:t>关于地球系统数据国际交换的统一政策，</w:t>
        </w:r>
      </w:hyperlink>
    </w:p>
    <w:p w14:paraId="1C14D8C5" w14:textId="3283B8AA" w:rsidR="00BC488C" w:rsidRPr="00A90B3F" w:rsidRDefault="000D40F3" w:rsidP="000D40F3">
      <w:pPr>
        <w:pStyle w:val="WMOBodyText"/>
        <w:ind w:left="567" w:hanging="567"/>
        <w:rPr>
          <w:rFonts w:eastAsia="SimSun"/>
          <w:color w:val="000000"/>
          <w:shd w:val="clear" w:color="auto" w:fill="FFFFFF"/>
          <w:lang w:eastAsia="zh-CN"/>
        </w:rPr>
      </w:pPr>
      <w:r w:rsidRPr="00A90B3F">
        <w:rPr>
          <w:rFonts w:eastAsia="SimSun"/>
          <w:lang w:eastAsia="zh-CN"/>
        </w:rPr>
        <w:t>(4)</w:t>
      </w:r>
      <w:r w:rsidRPr="00A90B3F">
        <w:rPr>
          <w:rFonts w:eastAsia="SimSun"/>
          <w:lang w:eastAsia="zh-CN"/>
        </w:rPr>
        <w:tab/>
      </w:r>
      <w:hyperlink r:id="rId23" w:anchor="page=29" w:history="1">
        <w:hyperlink r:id="rId24" w:anchor="page=24" w:history="1">
          <w:r w:rsidR="00A771F6">
            <w:rPr>
              <w:rStyle w:val="Hyperlink"/>
              <w:rFonts w:eastAsia="SimSun"/>
              <w:lang w:val="zh-CN" w:eastAsia="zh-CN"/>
            </w:rPr>
            <w:t>决议</w:t>
          </w:r>
          <w:r w:rsidR="00A771F6">
            <w:rPr>
              <w:rStyle w:val="Hyperlink"/>
              <w:rFonts w:eastAsia="SimSun"/>
              <w:lang w:val="zh-CN" w:eastAsia="zh-CN"/>
            </w:rPr>
            <w:t>2 (Cg-Ext.(2021)</w:t>
          </w:r>
        </w:hyperlink>
        <w:r w:rsidR="00000000" w:rsidRPr="00A90B3F">
          <w:rPr>
            <w:rFonts w:eastAsia="SimSun"/>
            <w:lang w:eastAsia="zh-CN"/>
          </w:rPr>
          <w:t xml:space="preserve">  - </w:t>
        </w:r>
        <w:r w:rsidR="00000000" w:rsidRPr="00A90B3F">
          <w:rPr>
            <w:rFonts w:eastAsia="SimSun"/>
            <w:lang w:eastAsia="zh-CN"/>
          </w:rPr>
          <w:t>修订与建立全球基本观测网相关的技术规则，</w:t>
        </w:r>
      </w:hyperlink>
    </w:p>
    <w:p w14:paraId="66CCB0AA" w14:textId="77777777" w:rsidR="006A1FE9" w:rsidRPr="00A90B3F" w:rsidRDefault="006A1FE9" w:rsidP="00BC488C">
      <w:pPr>
        <w:pStyle w:val="WMOBodyText"/>
        <w:rPr>
          <w:rFonts w:eastAsia="SimSun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确认</w:t>
      </w:r>
      <w:r w:rsidRPr="00A90B3F">
        <w:rPr>
          <w:rFonts w:eastAsia="SimSun"/>
          <w:lang w:val="zh-CN" w:eastAsia="zh-CN"/>
        </w:rPr>
        <w:t>这种开发需要大量的技术专长和资源，</w:t>
      </w:r>
    </w:p>
    <w:p w14:paraId="55A26550" w14:textId="4C348BB1" w:rsidR="006A1FE9" w:rsidRPr="00A90B3F" w:rsidRDefault="006A1FE9" w:rsidP="00BC488C">
      <w:pPr>
        <w:pStyle w:val="WMOBodyText"/>
        <w:rPr>
          <w:rFonts w:eastAsia="SimSun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认识到</w:t>
      </w:r>
      <w:r w:rsidRPr="00A90B3F">
        <w:rPr>
          <w:rFonts w:eastAsia="SimSun"/>
          <w:lang w:val="zh-CN" w:eastAsia="zh-CN"/>
        </w:rPr>
        <w:t>迫切需要向会员提供关于</w:t>
      </w:r>
      <w:r w:rsidRPr="00A90B3F">
        <w:rPr>
          <w:rFonts w:eastAsia="SimSun"/>
          <w:lang w:val="zh-CN" w:eastAsia="zh-CN"/>
        </w:rPr>
        <w:t>GBON</w:t>
      </w:r>
      <w:r w:rsidRPr="00A90B3F">
        <w:rPr>
          <w:rFonts w:eastAsia="SimSun"/>
          <w:lang w:val="zh-CN" w:eastAsia="zh-CN"/>
        </w:rPr>
        <w:t>的指导材料，以协助实施《</w:t>
      </w:r>
      <w:r w:rsidRPr="00A90B3F">
        <w:rPr>
          <w:rFonts w:eastAsia="SimSun"/>
          <w:lang w:val="zh-CN" w:eastAsia="zh-CN"/>
        </w:rPr>
        <w:t>WMO</w:t>
      </w:r>
      <w:r w:rsidRPr="00A90B3F">
        <w:rPr>
          <w:rFonts w:eastAsia="SimSun"/>
          <w:lang w:val="zh-CN" w:eastAsia="zh-CN"/>
        </w:rPr>
        <w:t>全球综合观测系统手册》</w:t>
      </w:r>
      <w:r w:rsidRPr="00A90B3F">
        <w:rPr>
          <w:rFonts w:eastAsia="SimSun"/>
          <w:lang w:val="zh-CN" w:eastAsia="zh-CN"/>
        </w:rPr>
        <w:t>(WMO-No. 1160)</w:t>
      </w:r>
      <w:r w:rsidR="00A771F6" w:rsidRPr="00A771F6">
        <w:rPr>
          <w:rFonts w:eastAsia="SimSun"/>
          <w:lang w:val="zh-CN" w:eastAsia="zh-CN"/>
        </w:rPr>
        <w:t xml:space="preserve"> </w:t>
      </w:r>
      <w:hyperlink r:id="rId25" w:anchor="page=77" w:history="1">
        <w:r w:rsidR="00A771F6" w:rsidRPr="00866A24">
          <w:rPr>
            <w:rStyle w:val="Hyperlink"/>
            <w:rFonts w:eastAsia="SimSun"/>
            <w:lang w:val="zh-CN" w:eastAsia="zh-CN"/>
          </w:rPr>
          <w:t>第</w:t>
        </w:r>
        <w:r w:rsidR="00A771F6" w:rsidRPr="00866A24">
          <w:rPr>
            <w:rStyle w:val="Hyperlink"/>
            <w:rFonts w:eastAsia="SimSun"/>
            <w:lang w:val="zh-CN" w:eastAsia="zh-CN"/>
          </w:rPr>
          <w:t>3.2.2</w:t>
        </w:r>
        <w:r w:rsidR="00A771F6" w:rsidRPr="00866A24">
          <w:rPr>
            <w:rStyle w:val="Hyperlink"/>
            <w:rFonts w:eastAsia="SimSun"/>
            <w:lang w:val="zh-CN" w:eastAsia="zh-CN"/>
          </w:rPr>
          <w:t>节</w:t>
        </w:r>
      </w:hyperlink>
      <w:r w:rsidR="00A771F6" w:rsidRPr="00A90B3F">
        <w:rPr>
          <w:rFonts w:eastAsia="SimSun"/>
          <w:lang w:val="zh-CN" w:eastAsia="zh-CN"/>
        </w:rPr>
        <w:t xml:space="preserve"> </w:t>
      </w:r>
      <w:r w:rsidRPr="00A90B3F">
        <w:rPr>
          <w:rFonts w:eastAsia="SimSun"/>
          <w:lang w:val="zh-CN" w:eastAsia="zh-CN"/>
        </w:rPr>
        <w:t>“</w:t>
      </w:r>
      <w:r w:rsidRPr="00A90B3F">
        <w:rPr>
          <w:rFonts w:eastAsia="SimSun"/>
          <w:lang w:val="zh-CN" w:eastAsia="zh-CN"/>
        </w:rPr>
        <w:t>全球基本观测网</w:t>
      </w:r>
      <w:r w:rsidRPr="00A90B3F">
        <w:rPr>
          <w:rFonts w:eastAsia="SimSun"/>
          <w:lang w:val="zh-CN" w:eastAsia="zh-CN"/>
        </w:rPr>
        <w:t>”</w:t>
      </w:r>
      <w:r w:rsidRPr="00A90B3F">
        <w:rPr>
          <w:rFonts w:eastAsia="SimSun"/>
          <w:lang w:val="zh-CN" w:eastAsia="zh-CN"/>
        </w:rPr>
        <w:t>中的规定，</w:t>
      </w:r>
    </w:p>
    <w:p w14:paraId="52159C0E" w14:textId="77777777" w:rsidR="00615B75" w:rsidRPr="000D40F3" w:rsidRDefault="00BC488C" w:rsidP="00BC488C">
      <w:pPr>
        <w:pStyle w:val="WMOBodyText"/>
        <w:rPr>
          <w:rFonts w:eastAsia="Microsoft YaHei"/>
          <w:b/>
          <w:bCs/>
          <w:rPrChange w:id="33" w:author="Fengqi LI" w:date="2022-11-01T15:20:00Z">
            <w:rPr>
              <w:rFonts w:eastAsia="Microsoft YaHei"/>
              <w:b/>
              <w:bCs/>
              <w:lang w:val="zh-CN"/>
            </w:rPr>
          </w:rPrChange>
        </w:rPr>
      </w:pPr>
      <w:r w:rsidRPr="00413847">
        <w:rPr>
          <w:rFonts w:eastAsia="Microsoft YaHei"/>
          <w:b/>
          <w:bCs/>
          <w:lang w:val="zh-CN"/>
        </w:rPr>
        <w:t>注意到</w:t>
      </w:r>
      <w:r w:rsidRPr="000D40F3">
        <w:rPr>
          <w:rFonts w:eastAsia="Microsoft YaHei"/>
          <w:b/>
          <w:bCs/>
          <w:rPrChange w:id="34" w:author="Fengqi LI" w:date="2022-11-01T15:20:00Z">
            <w:rPr>
              <w:rFonts w:eastAsia="Microsoft YaHei"/>
              <w:b/>
              <w:bCs/>
              <w:lang w:val="zh-CN"/>
            </w:rPr>
          </w:rPrChange>
        </w:rPr>
        <w:t>：</w:t>
      </w:r>
    </w:p>
    <w:p w14:paraId="2210B7CE" w14:textId="2F24D171" w:rsidR="00615B75" w:rsidRPr="00A90B3F" w:rsidRDefault="000D40F3" w:rsidP="000D40F3">
      <w:pPr>
        <w:pStyle w:val="WMOBodyText"/>
        <w:ind w:left="567" w:hanging="567"/>
        <w:rPr>
          <w:rFonts w:eastAsia="SimSun"/>
          <w:color w:val="000000"/>
        </w:rPr>
      </w:pPr>
      <w:r w:rsidRPr="00A90B3F">
        <w:rPr>
          <w:rFonts w:eastAsia="SimSun"/>
          <w:bCs/>
        </w:rPr>
        <w:t>(1)</w:t>
      </w:r>
      <w:r w:rsidRPr="00A90B3F">
        <w:rPr>
          <w:rFonts w:eastAsia="SimSun"/>
          <w:bCs/>
        </w:rPr>
        <w:tab/>
      </w:r>
      <w:r w:rsidR="00BC488C" w:rsidRPr="000D40F3">
        <w:rPr>
          <w:rFonts w:eastAsia="SimSun"/>
          <w:rPrChange w:id="35" w:author="Fengqi LI" w:date="2022-11-01T15:20:00Z">
            <w:rPr>
              <w:rFonts w:eastAsia="SimSun"/>
              <w:lang w:val="zh-CN"/>
            </w:rPr>
          </w:rPrChange>
        </w:rPr>
        <w:t xml:space="preserve"> </w:t>
      </w:r>
      <w:r w:rsidR="00000000">
        <w:fldChar w:fldCharType="begin"/>
      </w:r>
      <w:r w:rsidR="00000000">
        <w:instrText xml:space="preserve"> HYPERLINK "https://meetings.wmo.int/INFCOM-2/_layouts/15/WopiFrame.aspx?sourcedoc=/INFCOM-2/English/1.%20DRAFTS%20FOR%20DISCUSSION/INFCOM-2-d06-1(3)-AMENDMENT-WIGOS-MANUAL-1160-draft2_en.docx&amp;action=default" </w:instrText>
      </w:r>
      <w:r w:rsidR="00000000">
        <w:fldChar w:fldCharType="separate"/>
      </w:r>
      <w:r w:rsidR="00BC488C" w:rsidRPr="00D9411D">
        <w:rPr>
          <w:rStyle w:val="Hyperlink"/>
          <w:rFonts w:eastAsia="SimSun"/>
          <w:lang w:val="zh-CN"/>
        </w:rPr>
        <w:t>建议草案</w:t>
      </w:r>
      <w:r w:rsidR="00BC488C" w:rsidRPr="000D40F3">
        <w:rPr>
          <w:rStyle w:val="Hyperlink"/>
          <w:rFonts w:eastAsia="SimSun"/>
          <w:rPrChange w:id="36" w:author="Fengqi LI" w:date="2022-11-01T15:20:00Z">
            <w:rPr>
              <w:rStyle w:val="Hyperlink"/>
              <w:rFonts w:eastAsia="SimSun"/>
              <w:lang w:val="zh-CN"/>
            </w:rPr>
          </w:rPrChange>
        </w:rPr>
        <w:t>6.1(3)/1 (INFCOM-2)</w:t>
      </w:r>
      <w:r w:rsidR="00000000">
        <w:rPr>
          <w:rStyle w:val="Hyperlink"/>
          <w:rFonts w:eastAsia="SimSun"/>
          <w:lang w:val="zh-CN"/>
        </w:rPr>
        <w:fldChar w:fldCharType="end"/>
      </w:r>
      <w:r w:rsidR="00BC488C" w:rsidRPr="000D40F3">
        <w:rPr>
          <w:rFonts w:eastAsia="SimSun"/>
          <w:rPrChange w:id="37" w:author="Fengqi LI" w:date="2022-11-01T15:20:00Z">
            <w:rPr>
              <w:rFonts w:eastAsia="SimSun"/>
              <w:lang w:val="zh-CN"/>
            </w:rPr>
          </w:rPrChange>
        </w:rPr>
        <w:t xml:space="preserve"> -</w:t>
      </w:r>
      <w:r w:rsidR="00BC488C" w:rsidRPr="00A90B3F">
        <w:rPr>
          <w:rFonts w:eastAsia="SimSun"/>
          <w:lang w:val="zh-CN"/>
        </w:rPr>
        <w:t>修订</w:t>
      </w:r>
      <w:r w:rsidR="00D9411D">
        <w:rPr>
          <w:rFonts w:eastAsia="SimSun"/>
          <w:lang w:val="zh-CN"/>
        </w:rPr>
        <w:fldChar w:fldCharType="begin"/>
      </w:r>
      <w:r w:rsidR="00D9411D" w:rsidRPr="000D40F3">
        <w:rPr>
          <w:rFonts w:eastAsia="SimSun"/>
          <w:rPrChange w:id="38" w:author="Fengqi LI" w:date="2022-11-01T15:20:00Z">
            <w:rPr>
              <w:rFonts w:eastAsia="SimSun"/>
              <w:lang w:val="zh-CN"/>
            </w:rPr>
          </w:rPrChange>
        </w:rPr>
        <w:instrText xml:space="preserve"> HYPERLINK "https://library.wmo.int/index.php?lvl=notice_display&amp;id=19620" </w:instrText>
      </w:r>
      <w:r w:rsidR="00D9411D">
        <w:rPr>
          <w:rFonts w:eastAsia="SimSun"/>
          <w:lang w:val="zh-CN"/>
        </w:rPr>
        <w:fldChar w:fldCharType="separate"/>
      </w:r>
      <w:r w:rsidR="00BC488C" w:rsidRPr="00D9411D">
        <w:rPr>
          <w:rStyle w:val="Hyperlink"/>
          <w:rFonts w:eastAsia="SimSun"/>
          <w:lang w:val="zh-CN"/>
        </w:rPr>
        <w:t>《</w:t>
      </w:r>
      <w:r w:rsidR="00BC488C" w:rsidRPr="000D40F3">
        <w:rPr>
          <w:rStyle w:val="Hyperlink"/>
          <w:rFonts w:eastAsia="SimSun"/>
          <w:rPrChange w:id="39" w:author="Fengqi LI" w:date="2022-11-01T15:20:00Z">
            <w:rPr>
              <w:rStyle w:val="Hyperlink"/>
              <w:rFonts w:eastAsia="SimSun"/>
              <w:lang w:val="zh-CN"/>
            </w:rPr>
          </w:rPrChange>
        </w:rPr>
        <w:t>WMO</w:t>
      </w:r>
      <w:r w:rsidR="00BC488C" w:rsidRPr="00D9411D">
        <w:rPr>
          <w:rStyle w:val="Hyperlink"/>
          <w:rFonts w:eastAsia="SimSun"/>
          <w:lang w:val="zh-CN"/>
        </w:rPr>
        <w:t>全球综合观测系统手册》</w:t>
      </w:r>
      <w:r w:rsidR="00D9411D">
        <w:rPr>
          <w:rFonts w:eastAsia="SimSun"/>
          <w:lang w:val="zh-CN"/>
        </w:rPr>
        <w:fldChar w:fldCharType="end"/>
      </w:r>
      <w:r w:rsidR="00BC488C" w:rsidRPr="000D40F3">
        <w:rPr>
          <w:rFonts w:eastAsia="SimSun"/>
          <w:rPrChange w:id="40" w:author="Fengqi LI" w:date="2022-11-01T15:20:00Z">
            <w:rPr>
              <w:rFonts w:eastAsia="SimSun"/>
              <w:lang w:val="zh-CN"/>
            </w:rPr>
          </w:rPrChange>
        </w:rPr>
        <w:t xml:space="preserve"> </w:t>
      </w:r>
      <w:r w:rsidR="00BC488C" w:rsidRPr="000D40F3">
        <w:rPr>
          <w:rFonts w:eastAsia="SimSun"/>
          <w:rPrChange w:id="41" w:author="Fengqi LI" w:date="2022-11-01T15:20:00Z">
            <w:rPr>
              <w:rFonts w:eastAsia="SimSun"/>
              <w:lang w:val="zh-CN"/>
            </w:rPr>
          </w:rPrChange>
        </w:rPr>
        <w:t>（</w:t>
      </w:r>
      <w:r w:rsidR="00BC488C" w:rsidRPr="000D40F3">
        <w:rPr>
          <w:rFonts w:eastAsia="SimSun"/>
          <w:rPrChange w:id="42" w:author="Fengqi LI" w:date="2022-11-01T15:20:00Z">
            <w:rPr>
              <w:rFonts w:eastAsia="SimSun"/>
              <w:lang w:val="zh-CN"/>
            </w:rPr>
          </w:rPrChange>
        </w:rPr>
        <w:t>WMO-No. 1160</w:t>
      </w:r>
      <w:r w:rsidR="00BC488C" w:rsidRPr="000D40F3">
        <w:rPr>
          <w:rFonts w:eastAsia="SimSun"/>
          <w:rPrChange w:id="43" w:author="Fengqi LI" w:date="2022-11-01T15:20:00Z">
            <w:rPr>
              <w:rFonts w:eastAsia="SimSun"/>
              <w:lang w:val="zh-CN"/>
            </w:rPr>
          </w:rPrChange>
        </w:rPr>
        <w:t>），</w:t>
      </w:r>
    </w:p>
    <w:p w14:paraId="766810D5" w14:textId="05F550AE" w:rsidR="00615B75" w:rsidRPr="00A90B3F" w:rsidRDefault="000D40F3" w:rsidP="000D40F3">
      <w:pPr>
        <w:pStyle w:val="WMOBodyText"/>
        <w:ind w:left="567" w:hanging="567"/>
        <w:rPr>
          <w:rFonts w:eastAsia="SimSun"/>
          <w:color w:val="000000"/>
        </w:rPr>
      </w:pPr>
      <w:r w:rsidRPr="00A90B3F">
        <w:rPr>
          <w:rFonts w:eastAsia="SimSun"/>
          <w:bCs/>
        </w:rPr>
        <w:t>(2)</w:t>
      </w:r>
      <w:r w:rsidRPr="00A90B3F">
        <w:rPr>
          <w:rFonts w:eastAsia="SimSun"/>
          <w:bCs/>
        </w:rPr>
        <w:tab/>
      </w:r>
      <w:hyperlink r:id="rId26" w:history="1">
        <w:r w:rsidR="00D9411D" w:rsidRPr="00D9411D">
          <w:rPr>
            <w:rStyle w:val="Hyperlink"/>
            <w:rFonts w:eastAsia="SimSun"/>
          </w:rPr>
          <w:t>建议草案</w:t>
        </w:r>
        <w:r w:rsidR="00D9411D" w:rsidRPr="00D9411D">
          <w:rPr>
            <w:rStyle w:val="Hyperlink"/>
            <w:rFonts w:eastAsia="SimSun"/>
          </w:rPr>
          <w:t>6.1(9)/1 (INFCOM-2)</w:t>
        </w:r>
      </w:hyperlink>
      <w:r w:rsidR="00D9411D" w:rsidRPr="00A90B3F">
        <w:rPr>
          <w:rFonts w:eastAsia="SimSun"/>
        </w:rPr>
        <w:t xml:space="preserve">  - GBON</w:t>
      </w:r>
      <w:r w:rsidR="00D9411D" w:rsidRPr="00A90B3F">
        <w:rPr>
          <w:rFonts w:eastAsia="SimSun"/>
        </w:rPr>
        <w:t>的初始组成，</w:t>
      </w:r>
    </w:p>
    <w:p w14:paraId="115AA1A9" w14:textId="575F8546" w:rsidR="00BC488C" w:rsidRDefault="000D40F3" w:rsidP="000D40F3">
      <w:pPr>
        <w:pStyle w:val="WMOBodyText"/>
        <w:ind w:left="567" w:hanging="567"/>
        <w:rPr>
          <w:ins w:id="44" w:author="Fengqi LI" w:date="2022-11-01T15:21:00Z"/>
          <w:rFonts w:eastAsia="SimSun"/>
        </w:rPr>
      </w:pPr>
      <w:r w:rsidRPr="00A90B3F">
        <w:rPr>
          <w:rFonts w:eastAsia="SimSun"/>
          <w:bCs/>
        </w:rPr>
        <w:t>(3)</w:t>
      </w:r>
      <w:r w:rsidRPr="00A90B3F">
        <w:rPr>
          <w:rFonts w:eastAsia="SimSun"/>
          <w:bCs/>
        </w:rPr>
        <w:tab/>
      </w:r>
      <w:hyperlink r:id="rId27" w:history="1">
        <w:r w:rsidR="00D9411D" w:rsidRPr="00D9411D">
          <w:rPr>
            <w:rStyle w:val="Hyperlink"/>
            <w:rFonts w:eastAsia="SimSun"/>
          </w:rPr>
          <w:t>建议草案</w:t>
        </w:r>
        <w:r w:rsidR="00D9411D" w:rsidRPr="00D9411D">
          <w:rPr>
            <w:rStyle w:val="Hyperlink"/>
            <w:rFonts w:eastAsia="SimSun"/>
          </w:rPr>
          <w:t xml:space="preserve">6.1(4)/1 (INFCOM-2) – </w:t>
        </w:r>
        <w:r w:rsidR="00D9411D" w:rsidRPr="00D9411D">
          <w:rPr>
            <w:rStyle w:val="Hyperlink"/>
            <w:rFonts w:eastAsia="SimSun"/>
          </w:rPr>
          <w:t>《</w:t>
        </w:r>
        <w:r w:rsidR="00D9411D" w:rsidRPr="00D9411D">
          <w:rPr>
            <w:rStyle w:val="Hyperlink"/>
            <w:rFonts w:eastAsia="SimSun"/>
          </w:rPr>
          <w:t>WMO</w:t>
        </w:r>
        <w:r w:rsidR="00D9411D" w:rsidRPr="00D9411D">
          <w:rPr>
            <w:rStyle w:val="Hyperlink"/>
            <w:rFonts w:eastAsia="SimSun"/>
          </w:rPr>
          <w:t>全球综合观测系统指南》</w:t>
        </w:r>
      </w:hyperlink>
      <w:r w:rsidR="00D9411D" w:rsidRPr="00A90B3F">
        <w:rPr>
          <w:rFonts w:eastAsia="SimSun"/>
        </w:rPr>
        <w:t xml:space="preserve"> </w:t>
      </w:r>
      <w:r w:rsidR="00D9411D" w:rsidRPr="00A90B3F">
        <w:rPr>
          <w:rFonts w:eastAsia="SimSun"/>
        </w:rPr>
        <w:t>（</w:t>
      </w:r>
      <w:r w:rsidR="00D9411D" w:rsidRPr="00A90B3F">
        <w:rPr>
          <w:rFonts w:eastAsia="SimSun"/>
        </w:rPr>
        <w:t>WMO-No. 1165</w:t>
      </w:r>
      <w:r w:rsidR="00D9411D" w:rsidRPr="00A90B3F">
        <w:rPr>
          <w:rFonts w:eastAsia="SimSun"/>
        </w:rPr>
        <w:t>），</w:t>
      </w:r>
    </w:p>
    <w:p w14:paraId="0688B66F" w14:textId="3E4D2B2E" w:rsidR="00A4317D" w:rsidRPr="00A90B3F" w:rsidRDefault="00D1253F" w:rsidP="00D1253F">
      <w:pPr>
        <w:pStyle w:val="WMOBodyText"/>
        <w:ind w:left="567" w:hanging="567"/>
        <w:rPr>
          <w:rFonts w:eastAsia="SimSun"/>
          <w:color w:val="000000"/>
          <w:lang w:eastAsia="zh-CN"/>
        </w:rPr>
      </w:pPr>
      <w:ins w:id="45" w:author="Fengqi LI" w:date="2022-11-01T15:22:00Z">
        <w:r w:rsidRPr="00D1253F">
          <w:rPr>
            <w:rFonts w:eastAsia="SimSun"/>
            <w:color w:val="000000"/>
            <w:lang w:eastAsia="zh-CN"/>
          </w:rPr>
          <w:t xml:space="preserve">(4) </w:t>
        </w:r>
        <w:r>
          <w:rPr>
            <w:rFonts w:eastAsia="SimSun"/>
            <w:color w:val="000000"/>
            <w:lang w:eastAsia="zh-CN"/>
          </w:rPr>
          <w:tab/>
        </w:r>
        <w:r w:rsidRPr="00D1253F">
          <w:rPr>
            <w:rFonts w:eastAsia="SimSun" w:hint="eastAsia"/>
            <w:color w:val="000000"/>
            <w:lang w:eastAsia="zh-CN"/>
          </w:rPr>
          <w:t>世界气象大会要求</w:t>
        </w:r>
        <w:r w:rsidRPr="00D1253F">
          <w:rPr>
            <w:rFonts w:eastAsia="SimSun"/>
            <w:color w:val="000000"/>
            <w:lang w:eastAsia="zh-CN"/>
          </w:rPr>
          <w:t>INFCOM</w:t>
        </w:r>
        <w:r w:rsidRPr="00D1253F">
          <w:rPr>
            <w:rFonts w:eastAsia="SimSun" w:hint="eastAsia"/>
            <w:color w:val="000000"/>
            <w:lang w:eastAsia="zh-CN"/>
          </w:rPr>
          <w:t>启动</w:t>
        </w:r>
      </w:ins>
      <w:ins w:id="46" w:author="Fengqi LI" w:date="2022-11-01T15:25:00Z">
        <w:r w:rsidR="009A4E21">
          <w:rPr>
            <w:rFonts w:eastAsia="SimSun" w:hint="eastAsia"/>
            <w:color w:val="000000"/>
            <w:lang w:eastAsia="zh-CN"/>
          </w:rPr>
          <w:t>一项</w:t>
        </w:r>
      </w:ins>
      <w:ins w:id="47" w:author="Fengqi LI" w:date="2022-11-01T15:23:00Z">
        <w:r w:rsidR="00786002">
          <w:rPr>
            <w:rFonts w:eastAsia="SimSun" w:hint="eastAsia"/>
            <w:color w:val="000000"/>
            <w:lang w:eastAsia="zh-CN"/>
          </w:rPr>
          <w:t>提议</w:t>
        </w:r>
        <w:r w:rsidR="00786002" w:rsidRPr="00D1253F">
          <w:rPr>
            <w:rFonts w:eastAsia="SimSun" w:hint="eastAsia"/>
            <w:color w:val="000000"/>
            <w:lang w:eastAsia="zh-CN"/>
          </w:rPr>
          <w:t>特定核心</w:t>
        </w:r>
      </w:ins>
      <w:ins w:id="48" w:author="Fengqi LI" w:date="2022-11-01T15:24:00Z">
        <w:r w:rsidR="00EF0302">
          <w:rPr>
            <w:rFonts w:eastAsia="SimSun" w:hint="eastAsia"/>
            <w:color w:val="000000"/>
            <w:lang w:eastAsia="zh-CN"/>
          </w:rPr>
          <w:t>数据</w:t>
        </w:r>
      </w:ins>
      <w:ins w:id="49" w:author="Fengqi LI" w:date="2022-11-01T15:23:00Z">
        <w:r w:rsidR="00786002" w:rsidRPr="00D1253F">
          <w:rPr>
            <w:rFonts w:eastAsia="SimSun" w:hint="eastAsia"/>
            <w:color w:val="000000"/>
            <w:lang w:eastAsia="zh-CN"/>
          </w:rPr>
          <w:t>产品</w:t>
        </w:r>
      </w:ins>
      <w:ins w:id="50" w:author="Fengqi LI" w:date="2022-11-01T15:24:00Z">
        <w:r w:rsidR="00EF0302">
          <w:rPr>
            <w:rFonts w:eastAsia="SimSun" w:hint="eastAsia"/>
            <w:color w:val="000000"/>
            <w:lang w:eastAsia="zh-CN"/>
          </w:rPr>
          <w:t>的</w:t>
        </w:r>
      </w:ins>
      <w:ins w:id="51" w:author="Fengqi LI" w:date="2022-11-01T15:22:00Z">
        <w:r w:rsidRPr="00D1253F">
          <w:rPr>
            <w:rFonts w:eastAsia="SimSun" w:hint="eastAsia"/>
            <w:color w:val="000000"/>
            <w:lang w:eastAsia="zh-CN"/>
          </w:rPr>
          <w:t>流程，以支持</w:t>
        </w:r>
        <w:r w:rsidRPr="00D1253F">
          <w:rPr>
            <w:rFonts w:eastAsia="SimSun"/>
            <w:color w:val="000000"/>
            <w:lang w:eastAsia="zh-CN"/>
          </w:rPr>
          <w:t>WMO</w:t>
        </w:r>
        <w:r w:rsidRPr="00D1253F">
          <w:rPr>
            <w:rFonts w:eastAsia="SimSun" w:hint="eastAsia"/>
            <w:color w:val="000000"/>
            <w:lang w:eastAsia="zh-CN"/>
          </w:rPr>
          <w:t>地球系统</w:t>
        </w:r>
      </w:ins>
      <w:ins w:id="52" w:author="Fengqi LI" w:date="2022-11-01T15:24:00Z">
        <w:r w:rsidR="00EF0302">
          <w:rPr>
            <w:rFonts w:eastAsia="SimSun" w:hint="eastAsia"/>
            <w:color w:val="000000"/>
            <w:lang w:eastAsia="zh-CN"/>
          </w:rPr>
          <w:t>数据</w:t>
        </w:r>
      </w:ins>
      <w:ins w:id="53" w:author="Fengqi LI" w:date="2022-11-01T15:22:00Z">
        <w:r w:rsidRPr="00D1253F">
          <w:rPr>
            <w:rFonts w:eastAsia="SimSun" w:hint="eastAsia"/>
            <w:color w:val="000000"/>
            <w:lang w:eastAsia="zh-CN"/>
          </w:rPr>
          <w:t>国际交换统一政策（</w:t>
        </w:r>
        <w:r w:rsidRPr="00D1253F">
          <w:rPr>
            <w:rFonts w:eastAsia="SimSun"/>
            <w:color w:val="000000"/>
            <w:lang w:eastAsia="zh-CN"/>
          </w:rPr>
          <w:t>WMO</w:t>
        </w:r>
        <w:r w:rsidRPr="00D1253F">
          <w:rPr>
            <w:rFonts w:eastAsia="SimSun" w:hint="eastAsia"/>
            <w:color w:val="000000"/>
            <w:lang w:eastAsia="zh-CN"/>
          </w:rPr>
          <w:t>统一</w:t>
        </w:r>
      </w:ins>
      <w:ins w:id="54" w:author="Fengqi LI" w:date="2022-11-01T15:24:00Z">
        <w:r w:rsidR="00080930">
          <w:rPr>
            <w:rFonts w:eastAsia="SimSun" w:hint="eastAsia"/>
            <w:color w:val="000000"/>
            <w:lang w:eastAsia="zh-CN"/>
          </w:rPr>
          <w:t>数据</w:t>
        </w:r>
      </w:ins>
      <w:ins w:id="55" w:author="Fengqi LI" w:date="2022-11-01T15:22:00Z">
        <w:r w:rsidRPr="00D1253F">
          <w:rPr>
            <w:rFonts w:eastAsia="SimSun" w:hint="eastAsia"/>
            <w:color w:val="000000"/>
            <w:lang w:eastAsia="zh-CN"/>
          </w:rPr>
          <w:t>政策，决议</w:t>
        </w:r>
        <w:r w:rsidRPr="00D1253F">
          <w:rPr>
            <w:rFonts w:eastAsia="SimSun"/>
            <w:color w:val="000000"/>
            <w:lang w:eastAsia="zh-CN"/>
          </w:rPr>
          <w:t>1(Cg-Ext(2021)</w:t>
        </w:r>
        <w:r w:rsidRPr="00D1253F">
          <w:rPr>
            <w:rFonts w:eastAsia="SimSun" w:hint="eastAsia"/>
            <w:color w:val="000000"/>
            <w:lang w:eastAsia="zh-CN"/>
          </w:rPr>
          <w:t>）</w:t>
        </w:r>
        <w:r w:rsidRPr="00D1253F">
          <w:rPr>
            <w:rFonts w:eastAsia="SimSun"/>
            <w:color w:val="000000"/>
            <w:lang w:eastAsia="zh-CN"/>
          </w:rPr>
          <w:t>)</w:t>
        </w:r>
      </w:ins>
      <w:ins w:id="56" w:author="Fengqi LI" w:date="2022-11-01T15:25:00Z">
        <w:r w:rsidR="00080930">
          <w:rPr>
            <w:rFonts w:eastAsia="SimSun" w:hint="eastAsia"/>
            <w:color w:val="000000"/>
            <w:lang w:eastAsia="zh-CN"/>
          </w:rPr>
          <w:t>，</w:t>
        </w:r>
      </w:ins>
      <w:ins w:id="57" w:author="Fengqi LI" w:date="2022-11-01T15:26:00Z">
        <w:r w:rsidR="004E5381">
          <w:rPr>
            <w:rFonts w:eastAsia="SimSun" w:hint="eastAsia"/>
            <w:color w:val="000000"/>
            <w:lang w:eastAsia="zh-CN"/>
          </w:rPr>
          <w:t>并</w:t>
        </w:r>
      </w:ins>
      <w:ins w:id="58" w:author="Fengqi LI" w:date="2022-11-01T15:22:00Z">
        <w:r w:rsidRPr="00D1253F">
          <w:rPr>
            <w:rFonts w:eastAsia="SimSun" w:hint="eastAsia"/>
            <w:color w:val="000000"/>
            <w:lang w:eastAsia="zh-CN"/>
          </w:rPr>
          <w:t>供批准</w:t>
        </w:r>
        <w:r w:rsidRPr="004E5381">
          <w:rPr>
            <w:rFonts w:eastAsia="SimSun"/>
            <w:i/>
            <w:iCs/>
            <w:color w:val="000000"/>
            <w:lang w:eastAsia="zh-CN"/>
            <w:rPrChange w:id="59" w:author="Fengqi LI" w:date="2022-11-01T15:26:00Z">
              <w:rPr>
                <w:rFonts w:eastAsia="SimSun"/>
                <w:color w:val="000000"/>
                <w:lang w:eastAsia="zh-CN"/>
              </w:rPr>
            </w:rPrChange>
          </w:rPr>
          <w:t>[</w:t>
        </w:r>
        <w:r w:rsidRPr="004E5381">
          <w:rPr>
            <w:rFonts w:eastAsia="SimSun" w:hint="eastAsia"/>
            <w:i/>
            <w:iCs/>
            <w:color w:val="000000"/>
            <w:lang w:eastAsia="zh-CN"/>
            <w:rPrChange w:id="60" w:author="Fengqi LI" w:date="2022-11-01T15:26:00Z">
              <w:rPr>
                <w:rFonts w:eastAsia="SimSun" w:hint="eastAsia"/>
                <w:color w:val="000000"/>
                <w:lang w:eastAsia="zh-CN"/>
              </w:rPr>
            </w:rPrChange>
          </w:rPr>
          <w:t>美国</w:t>
        </w:r>
        <w:r w:rsidRPr="004E5381">
          <w:rPr>
            <w:rFonts w:eastAsia="SimSun"/>
            <w:i/>
            <w:iCs/>
            <w:color w:val="000000"/>
            <w:lang w:eastAsia="zh-CN"/>
            <w:rPrChange w:id="61" w:author="Fengqi LI" w:date="2022-11-01T15:26:00Z">
              <w:rPr>
                <w:rFonts w:eastAsia="SimSun"/>
                <w:color w:val="000000"/>
                <w:lang w:eastAsia="zh-CN"/>
              </w:rPr>
            </w:rPrChange>
          </w:rPr>
          <w:t>]</w:t>
        </w:r>
        <w:r w:rsidRPr="00D1253F">
          <w:rPr>
            <w:rFonts w:eastAsia="SimSun" w:hint="eastAsia"/>
            <w:color w:val="000000"/>
            <w:lang w:eastAsia="zh-CN"/>
          </w:rPr>
          <w:t>；</w:t>
        </w:r>
      </w:ins>
    </w:p>
    <w:p w14:paraId="5CF8819F" w14:textId="5E97246E" w:rsidR="00BC488C" w:rsidRPr="00A90B3F" w:rsidRDefault="00BC488C" w:rsidP="00BC488C">
      <w:pPr>
        <w:pStyle w:val="WMOBodyText"/>
        <w:rPr>
          <w:rFonts w:eastAsia="SimSun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审查了</w:t>
      </w:r>
      <w:r w:rsidRPr="00A90B3F">
        <w:rPr>
          <w:rFonts w:eastAsia="SimSun"/>
          <w:lang w:val="zh-CN" w:eastAsia="zh-CN"/>
        </w:rPr>
        <w:t>《全球基本观测网指南》初始版草案，详见本建议的</w:t>
      </w:r>
      <w:hyperlink w:anchor="Annex_to_draft_Recommendation" w:history="1">
        <w:r w:rsidRPr="00D9411D">
          <w:rPr>
            <w:rStyle w:val="Hyperlink"/>
            <w:rFonts w:eastAsia="SimSun"/>
            <w:lang w:val="zh-CN" w:eastAsia="zh-CN"/>
          </w:rPr>
          <w:t>附件</w:t>
        </w:r>
      </w:hyperlink>
      <w:r w:rsidRPr="00A90B3F">
        <w:rPr>
          <w:rFonts w:eastAsia="SimSun"/>
          <w:lang w:val="zh-CN" w:eastAsia="zh-CN"/>
        </w:rPr>
        <w:t>。</w:t>
      </w:r>
    </w:p>
    <w:p w14:paraId="44919790" w14:textId="69721870" w:rsidR="00615B75" w:rsidRDefault="00F73CAE" w:rsidP="00BC488C">
      <w:pPr>
        <w:pStyle w:val="WMOBodyText"/>
        <w:rPr>
          <w:ins w:id="62" w:author="Fengqi LI" w:date="2022-11-01T15:27:00Z"/>
          <w:rFonts w:eastAsia="SimSun"/>
          <w:lang w:val="zh-CN" w:eastAsia="zh-CN"/>
        </w:rPr>
      </w:pPr>
      <w:r w:rsidRPr="00413847">
        <w:rPr>
          <w:rFonts w:eastAsia="Microsoft YaHei"/>
          <w:b/>
          <w:bCs/>
          <w:lang w:val="zh-CN" w:eastAsia="zh-CN"/>
        </w:rPr>
        <w:t>要求</w:t>
      </w:r>
      <w:ins w:id="63" w:author="Fengqi LI" w:date="2022-11-01T15:26:00Z">
        <w:r w:rsidR="004E5381" w:rsidRPr="004E5381">
          <w:rPr>
            <w:rFonts w:eastAsia="SimSun" w:hint="eastAsia"/>
            <w:lang w:val="zh-CN" w:eastAsia="zh-CN"/>
            <w:rPrChange w:id="64" w:author="Fengqi LI" w:date="2022-11-01T15:26:00Z">
              <w:rPr>
                <w:rFonts w:eastAsia="Microsoft YaHei" w:hint="eastAsia"/>
                <w:b/>
                <w:bCs/>
                <w:lang w:val="zh-CN" w:eastAsia="zh-CN"/>
              </w:rPr>
            </w:rPrChange>
          </w:rPr>
          <w:t>GBON</w:t>
        </w:r>
        <w:r w:rsidR="00B6318B">
          <w:rPr>
            <w:rFonts w:eastAsia="SimSun" w:hint="eastAsia"/>
            <w:lang w:val="zh-CN" w:eastAsia="zh-CN"/>
          </w:rPr>
          <w:t>实施任务组（</w:t>
        </w:r>
      </w:ins>
      <w:r w:rsidRPr="00A90B3F">
        <w:rPr>
          <w:rFonts w:eastAsia="SimSun"/>
          <w:lang w:val="zh-CN" w:eastAsia="zh-CN"/>
        </w:rPr>
        <w:t>TT-GBON</w:t>
      </w:r>
      <w:ins w:id="65" w:author="Fengqi LI" w:date="2022-11-01T15:26:00Z">
        <w:r w:rsidR="00B6318B">
          <w:rPr>
            <w:rFonts w:eastAsia="SimSun" w:hint="eastAsia"/>
            <w:lang w:val="zh-CN" w:eastAsia="zh-CN"/>
          </w:rPr>
          <w:t>）</w:t>
        </w:r>
      </w:ins>
      <w:r w:rsidRPr="00A90B3F">
        <w:rPr>
          <w:rFonts w:eastAsia="SimSun"/>
          <w:lang w:val="zh-CN" w:eastAsia="zh-CN"/>
        </w:rPr>
        <w:t>与</w:t>
      </w:r>
      <w:r w:rsidRPr="00A90B3F">
        <w:rPr>
          <w:rFonts w:eastAsia="SimSun"/>
          <w:lang w:val="zh-CN" w:eastAsia="zh-CN"/>
        </w:rPr>
        <w:t>WMO</w:t>
      </w:r>
      <w:r w:rsidRPr="00A90B3F">
        <w:rPr>
          <w:rFonts w:eastAsia="SimSun"/>
          <w:lang w:val="zh-CN" w:eastAsia="zh-CN"/>
        </w:rPr>
        <w:t>秘书处基础设施司密切合作，为该初始版草案定稿，以提交</w:t>
      </w:r>
      <w:r w:rsidRPr="00A90B3F">
        <w:rPr>
          <w:rFonts w:eastAsia="SimSun"/>
          <w:lang w:val="zh-CN" w:eastAsia="zh-CN"/>
        </w:rPr>
        <w:t>EC-76</w:t>
      </w:r>
      <w:r w:rsidRPr="00A90B3F">
        <w:rPr>
          <w:rFonts w:eastAsia="SimSun"/>
          <w:lang w:val="zh-CN" w:eastAsia="zh-CN"/>
        </w:rPr>
        <w:t>；</w:t>
      </w:r>
    </w:p>
    <w:p w14:paraId="148783CC" w14:textId="3A991BFF" w:rsidR="006E560F" w:rsidRPr="006E560F" w:rsidRDefault="006E560F" w:rsidP="006E560F">
      <w:pPr>
        <w:pStyle w:val="WMOBodyText"/>
        <w:rPr>
          <w:ins w:id="66" w:author="Fengqi LI" w:date="2022-11-01T15:27:00Z"/>
          <w:rFonts w:eastAsia="SimSun"/>
          <w:lang w:eastAsia="zh-CN"/>
        </w:rPr>
      </w:pPr>
      <w:ins w:id="67" w:author="Fengqi LI" w:date="2022-11-01T15:27:00Z">
        <w:r w:rsidRPr="006E560F">
          <w:rPr>
            <w:rFonts w:eastAsia="Microsoft YaHei" w:hint="eastAsia"/>
            <w:b/>
            <w:bCs/>
            <w:lang w:val="zh-CN" w:eastAsia="zh-CN"/>
            <w:rPrChange w:id="68" w:author="Fengqi LI" w:date="2022-11-01T15:27:00Z">
              <w:rPr>
                <w:rFonts w:eastAsia="SimSun" w:hint="eastAsia"/>
                <w:lang w:eastAsia="zh-CN"/>
              </w:rPr>
            </w:rPrChange>
          </w:rPr>
          <w:t>要求</w:t>
        </w:r>
      </w:ins>
      <w:ins w:id="69" w:author="Fengqi LI" w:date="2022-11-01T15:32:00Z">
        <w:r w:rsidR="00647192">
          <w:rPr>
            <w:rFonts w:eastAsia="SimSun" w:hint="eastAsia"/>
            <w:lang w:eastAsia="zh-CN"/>
          </w:rPr>
          <w:t>会</w:t>
        </w:r>
      </w:ins>
      <w:ins w:id="70" w:author="Fengqi LI" w:date="2022-11-01T15:27:00Z">
        <w:r w:rsidRPr="006E560F">
          <w:rPr>
            <w:rFonts w:eastAsia="SimSun" w:hint="eastAsia"/>
            <w:lang w:eastAsia="zh-CN"/>
          </w:rPr>
          <w:t>员于</w:t>
        </w:r>
        <w:r w:rsidRPr="006E560F">
          <w:rPr>
            <w:rFonts w:eastAsia="SimSun"/>
            <w:lang w:eastAsia="zh-CN"/>
          </w:rPr>
          <w:t>2022</w:t>
        </w:r>
        <w:r w:rsidRPr="006E560F">
          <w:rPr>
            <w:rFonts w:eastAsia="SimSun" w:hint="eastAsia"/>
            <w:lang w:eastAsia="zh-CN"/>
          </w:rPr>
          <w:t>年底</w:t>
        </w:r>
      </w:ins>
      <w:ins w:id="71" w:author="Fengqi LI" w:date="2022-11-01T15:28:00Z">
        <w:r>
          <w:rPr>
            <w:rFonts w:eastAsia="SimSun" w:hint="eastAsia"/>
            <w:lang w:eastAsia="zh-CN"/>
          </w:rPr>
          <w:t>前</w:t>
        </w:r>
      </w:ins>
      <w:ins w:id="72" w:author="Fengqi LI" w:date="2022-11-01T15:27:00Z">
        <w:r w:rsidRPr="006E560F">
          <w:rPr>
            <w:rFonts w:eastAsia="SimSun" w:hint="eastAsia"/>
            <w:lang w:eastAsia="zh-CN"/>
          </w:rPr>
          <w:t>就</w:t>
        </w:r>
      </w:ins>
      <w:ins w:id="73" w:author="Fengqi LI" w:date="2022-11-01T15:28:00Z">
        <w:r>
          <w:rPr>
            <w:rFonts w:eastAsia="SimSun" w:hint="eastAsia"/>
            <w:lang w:eastAsia="zh-CN"/>
          </w:rPr>
          <w:t>其</w:t>
        </w:r>
        <w:r w:rsidR="00485B90">
          <w:rPr>
            <w:rFonts w:eastAsia="SimSun" w:hint="eastAsia"/>
            <w:lang w:eastAsia="zh-CN"/>
          </w:rPr>
          <w:t>拟</w:t>
        </w:r>
      </w:ins>
      <w:ins w:id="74" w:author="Fengqi LI" w:date="2022-11-01T15:27:00Z">
        <w:r w:rsidRPr="006E560F">
          <w:rPr>
            <w:rFonts w:eastAsia="SimSun" w:hint="eastAsia"/>
            <w:lang w:eastAsia="zh-CN"/>
          </w:rPr>
          <w:t>对指南提出的</w:t>
        </w:r>
      </w:ins>
      <w:ins w:id="75" w:author="Fengqi LI" w:date="2022-11-01T15:32:00Z">
        <w:r w:rsidR="00647192">
          <w:rPr>
            <w:rFonts w:eastAsia="SimSun" w:hint="eastAsia"/>
            <w:lang w:eastAsia="zh-CN"/>
          </w:rPr>
          <w:t>修改</w:t>
        </w:r>
      </w:ins>
      <w:ins w:id="76" w:author="Fengqi LI" w:date="2022-11-01T15:27:00Z">
        <w:r w:rsidRPr="006E560F">
          <w:rPr>
            <w:rFonts w:eastAsia="SimSun" w:hint="eastAsia"/>
            <w:lang w:eastAsia="zh-CN"/>
          </w:rPr>
          <w:t>向秘书处提供反馈</w:t>
        </w:r>
      </w:ins>
      <w:ins w:id="77" w:author="Fengqi LI" w:date="2022-11-01T15:29:00Z">
        <w:r w:rsidR="00485B90">
          <w:rPr>
            <w:rFonts w:eastAsia="SimSun" w:hint="eastAsia"/>
            <w:lang w:eastAsia="zh-CN"/>
          </w:rPr>
          <w:t>意见</w:t>
        </w:r>
      </w:ins>
      <w:ins w:id="78" w:author="Fengqi LI" w:date="2022-11-01T15:27:00Z">
        <w:r w:rsidRPr="006E560F">
          <w:rPr>
            <w:rFonts w:eastAsia="SimSun" w:hint="eastAsia"/>
            <w:lang w:eastAsia="zh-CN"/>
          </w:rPr>
          <w:t>；</w:t>
        </w:r>
        <w:r w:rsidRPr="006E560F">
          <w:rPr>
            <w:rFonts w:eastAsia="SimSun"/>
            <w:i/>
            <w:iCs/>
            <w:lang w:eastAsia="zh-CN"/>
            <w:rPrChange w:id="79" w:author="Fengqi LI" w:date="2022-11-01T15:28:00Z">
              <w:rPr>
                <w:rFonts w:eastAsia="SimSun"/>
                <w:lang w:eastAsia="zh-CN"/>
              </w:rPr>
            </w:rPrChange>
          </w:rPr>
          <w:t xml:space="preserve"> [P/INFCOM]</w:t>
        </w:r>
      </w:ins>
    </w:p>
    <w:p w14:paraId="59206427" w14:textId="2EE998DF" w:rsidR="006E560F" w:rsidRPr="00A90B3F" w:rsidRDefault="006E560F" w:rsidP="006E560F">
      <w:pPr>
        <w:pStyle w:val="WMOBodyText"/>
        <w:rPr>
          <w:rFonts w:eastAsia="SimSun" w:hint="eastAsia"/>
          <w:lang w:eastAsia="zh-CN"/>
        </w:rPr>
      </w:pPr>
      <w:ins w:id="80" w:author="Fengqi LI" w:date="2022-11-01T15:27:00Z">
        <w:r w:rsidRPr="006E560F">
          <w:rPr>
            <w:rFonts w:eastAsia="Microsoft YaHei" w:hint="eastAsia"/>
            <w:b/>
            <w:bCs/>
            <w:lang w:val="zh-CN" w:eastAsia="zh-CN"/>
            <w:rPrChange w:id="81" w:author="Fengqi LI" w:date="2022-11-01T15:27:00Z">
              <w:rPr>
                <w:rFonts w:eastAsia="SimSun" w:hint="eastAsia"/>
                <w:lang w:eastAsia="zh-CN"/>
              </w:rPr>
            </w:rPrChange>
          </w:rPr>
          <w:t>进一步要求</w:t>
        </w:r>
        <w:r w:rsidRPr="006E560F">
          <w:rPr>
            <w:rFonts w:eastAsia="SimSun"/>
            <w:lang w:eastAsia="zh-CN"/>
          </w:rPr>
          <w:t>INFCOM</w:t>
        </w:r>
        <w:r w:rsidRPr="006E560F">
          <w:rPr>
            <w:rFonts w:eastAsia="SimSun" w:hint="eastAsia"/>
            <w:lang w:eastAsia="zh-CN"/>
          </w:rPr>
          <w:t>管理组根据决议</w:t>
        </w:r>
        <w:r w:rsidRPr="006E560F">
          <w:rPr>
            <w:rFonts w:eastAsia="SimSun"/>
            <w:lang w:eastAsia="zh-CN"/>
          </w:rPr>
          <w:t>1</w:t>
        </w:r>
        <w:r w:rsidRPr="006E560F">
          <w:rPr>
            <w:rFonts w:eastAsia="SimSun" w:hint="eastAsia"/>
            <w:lang w:eastAsia="zh-CN"/>
          </w:rPr>
          <w:t>（</w:t>
        </w:r>
        <w:r w:rsidRPr="006E560F">
          <w:rPr>
            <w:rFonts w:eastAsia="SimSun"/>
            <w:lang w:eastAsia="zh-CN"/>
          </w:rPr>
          <w:t>Cg-Ext(2021)</w:t>
        </w:r>
        <w:r w:rsidRPr="006E560F">
          <w:rPr>
            <w:rFonts w:eastAsia="SimSun" w:hint="eastAsia"/>
            <w:lang w:eastAsia="zh-CN"/>
          </w:rPr>
          <w:t>）及其附件</w:t>
        </w:r>
      </w:ins>
      <w:ins w:id="82" w:author="Fengqi LI" w:date="2022-11-01T15:29:00Z">
        <w:r w:rsidR="009A3CC7">
          <w:rPr>
            <w:rFonts w:eastAsia="SimSun" w:hint="eastAsia"/>
            <w:lang w:eastAsia="zh-CN"/>
          </w:rPr>
          <w:t>，协助</w:t>
        </w:r>
      </w:ins>
      <w:ins w:id="83" w:author="Fengqi LI" w:date="2022-11-01T15:27:00Z">
        <w:r w:rsidRPr="006E560F">
          <w:rPr>
            <w:rFonts w:eastAsia="SimSun" w:hint="eastAsia"/>
            <w:lang w:eastAsia="zh-CN"/>
          </w:rPr>
          <w:t>拟定核心数据产品，并向</w:t>
        </w:r>
        <w:r w:rsidRPr="006E560F">
          <w:rPr>
            <w:rFonts w:eastAsia="SimSun"/>
            <w:lang w:eastAsia="zh-CN"/>
          </w:rPr>
          <w:t>Cg-19</w:t>
        </w:r>
        <w:r w:rsidRPr="006E560F">
          <w:rPr>
            <w:rFonts w:eastAsia="SimSun" w:hint="eastAsia"/>
            <w:lang w:eastAsia="zh-CN"/>
          </w:rPr>
          <w:t>提交建议草案；</w:t>
        </w:r>
        <w:r w:rsidRPr="006E560F">
          <w:rPr>
            <w:rFonts w:eastAsia="SimSun"/>
            <w:lang w:eastAsia="zh-CN"/>
          </w:rPr>
          <w:t xml:space="preserve"> </w:t>
        </w:r>
        <w:r w:rsidRPr="006E560F">
          <w:rPr>
            <w:rFonts w:eastAsia="SimSun"/>
            <w:i/>
            <w:iCs/>
            <w:lang w:eastAsia="zh-CN"/>
            <w:rPrChange w:id="84" w:author="Fengqi LI" w:date="2022-11-01T15:28:00Z">
              <w:rPr>
                <w:rFonts w:eastAsia="SimSun"/>
                <w:lang w:eastAsia="zh-CN"/>
              </w:rPr>
            </w:rPrChange>
          </w:rPr>
          <w:t>[</w:t>
        </w:r>
        <w:r w:rsidRPr="006E560F">
          <w:rPr>
            <w:rFonts w:eastAsia="SimSun" w:hint="eastAsia"/>
            <w:i/>
            <w:iCs/>
            <w:lang w:eastAsia="zh-CN"/>
            <w:rPrChange w:id="85" w:author="Fengqi LI" w:date="2022-11-01T15:28:00Z">
              <w:rPr>
                <w:rFonts w:eastAsia="SimSun" w:hint="eastAsia"/>
                <w:lang w:eastAsia="zh-CN"/>
              </w:rPr>
            </w:rPrChange>
          </w:rPr>
          <w:t>美国</w:t>
        </w:r>
        <w:r w:rsidRPr="006E560F">
          <w:rPr>
            <w:rFonts w:eastAsia="SimSun"/>
            <w:i/>
            <w:iCs/>
            <w:lang w:eastAsia="zh-CN"/>
            <w:rPrChange w:id="86" w:author="Fengqi LI" w:date="2022-11-01T15:28:00Z">
              <w:rPr>
                <w:rFonts w:eastAsia="SimSun"/>
                <w:lang w:eastAsia="zh-CN"/>
              </w:rPr>
            </w:rPrChange>
          </w:rPr>
          <w:t>]</w:t>
        </w:r>
      </w:ins>
    </w:p>
    <w:p w14:paraId="2070513F" w14:textId="43E512E9" w:rsidR="0037222D" w:rsidRPr="00A90B3F" w:rsidRDefault="00BC488C" w:rsidP="00BC488C">
      <w:pPr>
        <w:pStyle w:val="WMOBodyText"/>
        <w:rPr>
          <w:rFonts w:eastAsia="SimSun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建议</w:t>
      </w:r>
      <w:r w:rsidRPr="00A90B3F">
        <w:rPr>
          <w:rFonts w:eastAsia="SimSun"/>
          <w:lang w:val="zh-CN" w:eastAsia="zh-CN"/>
        </w:rPr>
        <w:t>执行理事会藉由本建议</w:t>
      </w:r>
      <w:hyperlink w:anchor="Annex_to_draft_Recommendation" w:history="1">
        <w:r w:rsidRPr="00D9411D">
          <w:rPr>
            <w:rStyle w:val="Hyperlink"/>
            <w:rFonts w:eastAsia="SimSun"/>
            <w:lang w:val="zh-CN" w:eastAsia="zh-CN"/>
          </w:rPr>
          <w:t>附件</w:t>
        </w:r>
      </w:hyperlink>
      <w:r w:rsidRPr="00A90B3F">
        <w:rPr>
          <w:rFonts w:eastAsia="SimSun"/>
          <w:lang w:val="zh-CN" w:eastAsia="zh-CN"/>
        </w:rPr>
        <w:t>中的决议草案，通过《全球基本观测网指南》的更新版。</w:t>
      </w:r>
    </w:p>
    <w:p w14:paraId="0FE9A0E0" w14:textId="77777777" w:rsidR="00CC3FFF" w:rsidRPr="00A90B3F" w:rsidRDefault="000D3384" w:rsidP="00BC488C">
      <w:pPr>
        <w:pStyle w:val="WMOBodyText"/>
        <w:rPr>
          <w:rFonts w:eastAsia="SimSun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授权</w:t>
      </w:r>
      <w:r w:rsidRPr="00A90B3F">
        <w:rPr>
          <w:rFonts w:eastAsia="SimSun"/>
          <w:lang w:val="zh-CN" w:eastAsia="zh-CN"/>
        </w:rPr>
        <w:t>主席代表委员会向</w:t>
      </w:r>
      <w:r w:rsidRPr="00A90B3F">
        <w:rPr>
          <w:rFonts w:eastAsia="SimSun"/>
          <w:lang w:val="zh-CN" w:eastAsia="zh-CN"/>
        </w:rPr>
        <w:t>EC-76</w:t>
      </w:r>
      <w:r w:rsidRPr="00A90B3F">
        <w:rPr>
          <w:rFonts w:eastAsia="SimSun"/>
          <w:lang w:val="zh-CN" w:eastAsia="zh-CN"/>
        </w:rPr>
        <w:t>提交《全球基本观测网指南》更新版草案，供其审批。</w:t>
      </w:r>
    </w:p>
    <w:p w14:paraId="10CD73B1" w14:textId="77777777" w:rsidR="00E30648" w:rsidRPr="00A90B3F" w:rsidRDefault="0037222D" w:rsidP="0037222D">
      <w:pPr>
        <w:pStyle w:val="WMOBodyText"/>
        <w:jc w:val="center"/>
        <w:rPr>
          <w:rFonts w:eastAsia="SimSun"/>
          <w:lang w:eastAsia="zh-CN"/>
        </w:rPr>
      </w:pPr>
      <w:r w:rsidRPr="00A90B3F">
        <w:rPr>
          <w:rFonts w:eastAsia="SimSun"/>
          <w:lang w:val="zh-CN" w:eastAsia="zh-CN"/>
        </w:rPr>
        <w:t>__________</w:t>
      </w:r>
    </w:p>
    <w:p w14:paraId="715EEB64" w14:textId="7FD8F260" w:rsidR="00D9411D" w:rsidRPr="00D415CB" w:rsidRDefault="00000000" w:rsidP="00D9411D">
      <w:pPr>
        <w:pStyle w:val="WMOBodyText"/>
        <w:rPr>
          <w:lang w:val="en-CH" w:eastAsia="zh-CN"/>
        </w:rPr>
      </w:pPr>
      <w:hyperlink w:anchor="Annex_to_draft_Recommendation" w:history="1">
        <w:r w:rsidR="00D9411D">
          <w:rPr>
            <w:rStyle w:val="Hyperlink"/>
            <w:rFonts w:ascii="Microsoft YaHei" w:eastAsia="Microsoft YaHei" w:hAnsi="Microsoft YaHei" w:cs="Microsoft YaHei" w:hint="eastAsia"/>
            <w:lang w:val="en-CH" w:eastAsia="zh-CN"/>
          </w:rPr>
          <w:t>附件</w:t>
        </w:r>
        <w:r w:rsidR="00D9411D">
          <w:rPr>
            <w:rStyle w:val="Hyperlink"/>
            <w:lang w:val="en-CH" w:eastAsia="zh-CN"/>
          </w:rPr>
          <w:t>: 1</w:t>
        </w:r>
      </w:hyperlink>
    </w:p>
    <w:p w14:paraId="34DBF743" w14:textId="77777777" w:rsidR="00563128" w:rsidRPr="00A90B3F" w:rsidRDefault="00563128" w:rsidP="00BC488C">
      <w:pPr>
        <w:pStyle w:val="Heading2"/>
        <w:spacing w:before="0"/>
        <w:rPr>
          <w:rFonts w:eastAsia="SimSun"/>
          <w:lang w:eastAsia="zh-CN"/>
        </w:rPr>
      </w:pPr>
    </w:p>
    <w:p w14:paraId="75A99463" w14:textId="77777777" w:rsidR="00BC488C" w:rsidRPr="00413847" w:rsidRDefault="00BC488C" w:rsidP="00BC488C">
      <w:pPr>
        <w:pStyle w:val="Heading2"/>
        <w:spacing w:before="0"/>
        <w:rPr>
          <w:rFonts w:eastAsia="Microsoft YaHei"/>
          <w:lang w:eastAsia="zh-CN"/>
        </w:rPr>
      </w:pPr>
      <w:bookmarkStart w:id="87" w:name="Annex_to_draft_Recommendation"/>
      <w:bookmarkEnd w:id="87"/>
      <w:r w:rsidRPr="00413847">
        <w:rPr>
          <w:rFonts w:eastAsia="Microsoft YaHei"/>
          <w:lang w:val="zh-CN" w:eastAsia="zh-CN"/>
        </w:rPr>
        <w:t>建议草案</w:t>
      </w:r>
      <w:r w:rsidRPr="00413847">
        <w:rPr>
          <w:rFonts w:eastAsia="Microsoft YaHei"/>
          <w:lang w:val="zh-CN" w:eastAsia="zh-CN"/>
        </w:rPr>
        <w:t>6.1(12)/1 (INFCOM-2)</w:t>
      </w:r>
      <w:r w:rsidRPr="00413847">
        <w:rPr>
          <w:rFonts w:eastAsia="Microsoft YaHei"/>
          <w:lang w:val="zh-CN" w:eastAsia="zh-CN"/>
        </w:rPr>
        <w:t>的附件</w:t>
      </w:r>
    </w:p>
    <w:p w14:paraId="05AE8C02" w14:textId="77777777" w:rsidR="00BC488C" w:rsidRPr="00413847" w:rsidRDefault="00BC488C" w:rsidP="00BC488C">
      <w:pPr>
        <w:pStyle w:val="WMOBodyText"/>
        <w:spacing w:before="0" w:after="360"/>
        <w:jc w:val="center"/>
        <w:rPr>
          <w:rFonts w:eastAsia="Microsoft YaHei"/>
          <w:b/>
          <w:bCs/>
          <w:lang w:eastAsia="zh-CN"/>
        </w:rPr>
      </w:pPr>
      <w:bookmarkStart w:id="88" w:name="_Hlk108167872"/>
      <w:r w:rsidRPr="00413847">
        <w:rPr>
          <w:rFonts w:eastAsia="Microsoft YaHei"/>
          <w:b/>
          <w:bCs/>
          <w:lang w:val="zh-CN" w:eastAsia="zh-CN"/>
        </w:rPr>
        <w:t>决议草案</w:t>
      </w:r>
      <w:r w:rsidRPr="00413847">
        <w:rPr>
          <w:rFonts w:eastAsia="Microsoft YaHei"/>
          <w:b/>
          <w:bCs/>
          <w:lang w:val="zh-CN" w:eastAsia="zh-CN"/>
        </w:rPr>
        <w:t>##/1 (EC-76)</w:t>
      </w:r>
      <w:bookmarkEnd w:id="88"/>
    </w:p>
    <w:p w14:paraId="143DEDE3" w14:textId="77777777" w:rsidR="00BC488C" w:rsidRPr="00413847" w:rsidRDefault="00E41E3D" w:rsidP="00BC488C">
      <w:pPr>
        <w:pStyle w:val="WMOBodyText"/>
        <w:spacing w:before="0" w:after="360"/>
        <w:jc w:val="center"/>
        <w:rPr>
          <w:rFonts w:eastAsia="Microsoft YaHei"/>
          <w:b/>
          <w:bCs/>
          <w:lang w:eastAsia="zh-CN"/>
        </w:rPr>
      </w:pPr>
      <w:bookmarkStart w:id="89" w:name="_Hlk116464563"/>
      <w:r w:rsidRPr="00413847">
        <w:rPr>
          <w:rFonts w:eastAsia="Microsoft YaHei"/>
          <w:b/>
          <w:bCs/>
          <w:lang w:val="zh-CN" w:eastAsia="zh-CN"/>
        </w:rPr>
        <w:t>《全球基本观测网指南》</w:t>
      </w:r>
      <w:bookmarkEnd w:id="89"/>
    </w:p>
    <w:p w14:paraId="26DBEA0B" w14:textId="77777777" w:rsidR="00BC488C" w:rsidRPr="00A90B3F" w:rsidRDefault="00BC488C" w:rsidP="00BC488C">
      <w:pPr>
        <w:pStyle w:val="WMOBodyText"/>
        <w:spacing w:before="0" w:after="360"/>
        <w:rPr>
          <w:rFonts w:eastAsia="SimSun"/>
          <w:lang w:eastAsia="zh-CN"/>
        </w:rPr>
      </w:pPr>
      <w:r w:rsidRPr="00A90B3F">
        <w:rPr>
          <w:rFonts w:eastAsia="SimSun"/>
          <w:lang w:val="zh-CN" w:eastAsia="zh-CN"/>
        </w:rPr>
        <w:t>执行理事会，</w:t>
      </w:r>
    </w:p>
    <w:p w14:paraId="5DAE73E6" w14:textId="77777777" w:rsidR="00BC488C" w:rsidRPr="00413847" w:rsidRDefault="00BC488C" w:rsidP="00BC488C">
      <w:pPr>
        <w:pStyle w:val="WMOBodyText"/>
        <w:rPr>
          <w:rFonts w:eastAsia="Microsoft YaHei"/>
          <w:b/>
          <w:bCs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忆及：</w:t>
      </w:r>
    </w:p>
    <w:p w14:paraId="08A11879" w14:textId="187FB384" w:rsidR="00BC488C" w:rsidRPr="00A90B3F" w:rsidRDefault="00BC488C" w:rsidP="00BC488C">
      <w:pPr>
        <w:pStyle w:val="WMOBodyText"/>
        <w:ind w:left="567" w:hanging="567"/>
        <w:rPr>
          <w:rFonts w:eastAsia="SimSun"/>
          <w:lang w:eastAsia="zh-CN"/>
        </w:rPr>
      </w:pPr>
      <w:r w:rsidRPr="00A90B3F">
        <w:rPr>
          <w:rFonts w:eastAsia="SimSun"/>
          <w:lang w:val="zh-CN" w:eastAsia="zh-CN"/>
        </w:rPr>
        <w:t>(1)</w:t>
      </w:r>
      <w:r w:rsidR="00413847">
        <w:rPr>
          <w:rFonts w:eastAsia="SimSun"/>
          <w:lang w:val="zh-CN" w:eastAsia="zh-CN"/>
        </w:rPr>
        <w:tab/>
      </w:r>
      <w:hyperlink r:id="rId28" w:anchor="page=461" w:history="1">
        <w:r w:rsidRPr="00866A24">
          <w:rPr>
            <w:rStyle w:val="Hyperlink"/>
            <w:rFonts w:eastAsia="SimSun"/>
            <w:lang w:val="zh-CN" w:eastAsia="zh-CN"/>
          </w:rPr>
          <w:t>决议</w:t>
        </w:r>
        <w:r w:rsidRPr="00866A24">
          <w:rPr>
            <w:rStyle w:val="Hyperlink"/>
            <w:rFonts w:eastAsia="SimSun"/>
            <w:lang w:val="zh-CN" w:eastAsia="zh-CN"/>
          </w:rPr>
          <w:t>9 (EC-73)</w:t>
        </w:r>
      </w:hyperlink>
      <w:r w:rsidRPr="00A90B3F">
        <w:rPr>
          <w:rFonts w:eastAsia="SimSun"/>
          <w:lang w:val="zh-CN" w:eastAsia="zh-CN"/>
        </w:rPr>
        <w:t xml:space="preserve"> – WMO</w:t>
      </w:r>
      <w:r w:rsidRPr="00A90B3F">
        <w:rPr>
          <w:rFonts w:eastAsia="SimSun"/>
          <w:lang w:val="zh-CN" w:eastAsia="zh-CN"/>
        </w:rPr>
        <w:t>全球综合观测系统初始运行阶段</w:t>
      </w:r>
      <w:r w:rsidRPr="00A90B3F">
        <w:rPr>
          <w:rFonts w:eastAsia="SimSun"/>
          <w:lang w:val="zh-CN" w:eastAsia="zh-CN"/>
        </w:rPr>
        <w:t>(2020–2023)</w:t>
      </w:r>
      <w:r w:rsidRPr="00A90B3F">
        <w:rPr>
          <w:rFonts w:eastAsia="SimSun"/>
          <w:lang w:val="zh-CN" w:eastAsia="zh-CN"/>
        </w:rPr>
        <w:t>的计划，</w:t>
      </w:r>
    </w:p>
    <w:p w14:paraId="27348C3C" w14:textId="225BE71A" w:rsidR="00BC488C" w:rsidRPr="00A90B3F" w:rsidRDefault="00BC488C" w:rsidP="00BC488C">
      <w:pPr>
        <w:pStyle w:val="WMOBodyText"/>
        <w:ind w:left="567" w:hanging="567"/>
        <w:rPr>
          <w:rFonts w:eastAsia="SimSun"/>
          <w:lang w:eastAsia="zh-CN"/>
        </w:rPr>
      </w:pPr>
      <w:r w:rsidRPr="00A90B3F">
        <w:rPr>
          <w:rFonts w:eastAsia="SimSun"/>
          <w:lang w:val="zh-CN" w:eastAsia="zh-CN"/>
        </w:rPr>
        <w:t>(2)</w:t>
      </w:r>
      <w:r w:rsidR="00413847">
        <w:rPr>
          <w:rFonts w:eastAsia="SimSun"/>
          <w:lang w:val="zh-CN" w:eastAsia="zh-CN"/>
        </w:rPr>
        <w:tab/>
      </w:r>
      <w:hyperlink r:id="rId29" w:anchor="page=469" w:history="1">
        <w:r w:rsidRPr="00866A24">
          <w:rPr>
            <w:rStyle w:val="Hyperlink"/>
            <w:rFonts w:eastAsia="SimSun"/>
            <w:lang w:val="zh-CN" w:eastAsia="zh-CN"/>
          </w:rPr>
          <w:t>决议</w:t>
        </w:r>
        <w:r w:rsidRPr="00866A24">
          <w:rPr>
            <w:rStyle w:val="Hyperlink"/>
            <w:rFonts w:eastAsia="SimSun"/>
            <w:lang w:val="zh-CN" w:eastAsia="zh-CN"/>
          </w:rPr>
          <w:t>13 (EC-73)</w:t>
        </w:r>
      </w:hyperlink>
      <w:r w:rsidRPr="00A90B3F">
        <w:rPr>
          <w:rFonts w:eastAsia="SimSun"/>
          <w:lang w:val="zh-CN" w:eastAsia="zh-CN"/>
        </w:rPr>
        <w:t xml:space="preserve"> - </w:t>
      </w:r>
      <w:r w:rsidRPr="00A90B3F">
        <w:rPr>
          <w:rFonts w:eastAsia="SimSun"/>
          <w:lang w:val="zh-CN" w:eastAsia="zh-CN"/>
        </w:rPr>
        <w:t>《</w:t>
      </w:r>
      <w:r w:rsidRPr="00A90B3F">
        <w:rPr>
          <w:rFonts w:eastAsia="SimSun"/>
          <w:lang w:val="zh-CN" w:eastAsia="zh-CN"/>
        </w:rPr>
        <w:t>WMO</w:t>
      </w:r>
      <w:r w:rsidRPr="00A90B3F">
        <w:rPr>
          <w:rFonts w:eastAsia="SimSun"/>
          <w:lang w:val="zh-CN" w:eastAsia="zh-CN"/>
        </w:rPr>
        <w:t>全球综合观测系统指南》（</w:t>
      </w:r>
      <w:r w:rsidRPr="00A90B3F">
        <w:rPr>
          <w:rFonts w:eastAsia="SimSun"/>
          <w:lang w:val="zh-CN" w:eastAsia="zh-CN"/>
        </w:rPr>
        <w:t>WMO-No.1165</w:t>
      </w:r>
      <w:r w:rsidRPr="00A90B3F">
        <w:rPr>
          <w:rFonts w:eastAsia="SimSun"/>
          <w:lang w:val="zh-CN" w:eastAsia="zh-CN"/>
        </w:rPr>
        <w:t>），</w:t>
      </w:r>
    </w:p>
    <w:p w14:paraId="25F4AF11" w14:textId="7FDD74A9" w:rsidR="00BC488C" w:rsidRPr="00A90B3F" w:rsidRDefault="00BC488C" w:rsidP="00BC488C">
      <w:pPr>
        <w:pStyle w:val="WMOBodyText"/>
        <w:ind w:left="567" w:hanging="567"/>
        <w:rPr>
          <w:rFonts w:eastAsia="SimSun"/>
          <w:lang w:eastAsia="zh-CN"/>
        </w:rPr>
      </w:pPr>
      <w:r w:rsidRPr="00A90B3F">
        <w:rPr>
          <w:rFonts w:eastAsia="SimSun"/>
          <w:lang w:val="zh-CN" w:eastAsia="zh-CN"/>
        </w:rPr>
        <w:t>(3)</w:t>
      </w:r>
      <w:r w:rsidR="00413847">
        <w:rPr>
          <w:rFonts w:eastAsia="SimSun"/>
          <w:lang w:val="zh-CN" w:eastAsia="zh-CN"/>
        </w:rPr>
        <w:tab/>
      </w:r>
      <w:hyperlink r:id="rId30" w:anchor="page=8" w:history="1">
        <w:r w:rsidRPr="00D9411D">
          <w:rPr>
            <w:rStyle w:val="Hyperlink"/>
            <w:rFonts w:eastAsia="SimSun"/>
            <w:lang w:val="zh-CN" w:eastAsia="zh-CN"/>
          </w:rPr>
          <w:t>决议</w:t>
        </w:r>
        <w:r w:rsidRPr="00D9411D">
          <w:rPr>
            <w:rStyle w:val="Hyperlink"/>
            <w:rFonts w:eastAsia="SimSun"/>
            <w:lang w:val="zh-CN" w:eastAsia="zh-CN"/>
          </w:rPr>
          <w:t>1 (Cg-Ext(2021))</w:t>
        </w:r>
      </w:hyperlink>
      <w:r w:rsidRPr="00A90B3F">
        <w:rPr>
          <w:rFonts w:eastAsia="SimSun"/>
          <w:lang w:val="zh-CN" w:eastAsia="zh-CN"/>
        </w:rPr>
        <w:t xml:space="preserve"> – WMO</w:t>
      </w:r>
      <w:r w:rsidRPr="00A90B3F">
        <w:rPr>
          <w:rFonts w:eastAsia="SimSun"/>
          <w:lang w:val="zh-CN" w:eastAsia="zh-CN"/>
        </w:rPr>
        <w:t>关于地球系统数据国际交换的统一政策，</w:t>
      </w:r>
    </w:p>
    <w:p w14:paraId="36ECEDC7" w14:textId="2061593F" w:rsidR="00BC488C" w:rsidRPr="00A90B3F" w:rsidRDefault="00BC488C" w:rsidP="00BC488C">
      <w:pPr>
        <w:pStyle w:val="WMOBodyText"/>
        <w:ind w:left="567" w:hanging="567"/>
        <w:rPr>
          <w:rFonts w:eastAsia="SimSun"/>
          <w:lang w:eastAsia="zh-CN"/>
        </w:rPr>
      </w:pPr>
      <w:r w:rsidRPr="00A90B3F">
        <w:rPr>
          <w:rFonts w:eastAsia="SimSun"/>
          <w:lang w:val="zh-CN" w:eastAsia="zh-CN"/>
        </w:rPr>
        <w:t>(4)</w:t>
      </w:r>
      <w:r w:rsidR="00413847">
        <w:rPr>
          <w:rFonts w:eastAsia="SimSun"/>
          <w:lang w:val="zh-CN" w:eastAsia="zh-CN"/>
        </w:rPr>
        <w:tab/>
      </w:r>
      <w:hyperlink r:id="rId31" w:anchor="page=24" w:history="1">
        <w:r w:rsidRPr="00D9411D">
          <w:rPr>
            <w:rStyle w:val="Hyperlink"/>
            <w:rFonts w:eastAsia="SimSun"/>
            <w:lang w:val="zh-CN" w:eastAsia="zh-CN"/>
          </w:rPr>
          <w:t>决议</w:t>
        </w:r>
        <w:r w:rsidRPr="00D9411D">
          <w:rPr>
            <w:rStyle w:val="Hyperlink"/>
            <w:rFonts w:eastAsia="SimSun"/>
            <w:lang w:val="zh-CN" w:eastAsia="zh-CN"/>
          </w:rPr>
          <w:t>2 (Cg-Ext.(2021))</w:t>
        </w:r>
      </w:hyperlink>
      <w:r w:rsidRPr="00A90B3F">
        <w:rPr>
          <w:rFonts w:eastAsia="SimSun"/>
          <w:lang w:val="zh-CN" w:eastAsia="zh-CN"/>
        </w:rPr>
        <w:t xml:space="preserve">  - </w:t>
      </w:r>
      <w:r w:rsidRPr="00A90B3F">
        <w:rPr>
          <w:rFonts w:eastAsia="SimSun"/>
          <w:lang w:val="zh-CN" w:eastAsia="zh-CN"/>
        </w:rPr>
        <w:t>修订与建立全球基本观测网相关的技术规则，</w:t>
      </w:r>
    </w:p>
    <w:p w14:paraId="3A6AB386" w14:textId="77777777" w:rsidR="005E2ADC" w:rsidRPr="00A90B3F" w:rsidRDefault="005E2ADC" w:rsidP="005E2ADC">
      <w:pPr>
        <w:pStyle w:val="WMOBodyText"/>
        <w:rPr>
          <w:rFonts w:eastAsia="SimSun"/>
          <w:lang w:eastAsia="zh-CN"/>
        </w:rPr>
      </w:pPr>
      <w:bookmarkStart w:id="90" w:name="_Hlk116469366"/>
      <w:r w:rsidRPr="00413847">
        <w:rPr>
          <w:rFonts w:eastAsia="Microsoft YaHei"/>
          <w:b/>
          <w:bCs/>
          <w:lang w:val="zh-CN" w:eastAsia="zh-CN"/>
        </w:rPr>
        <w:t>确认</w:t>
      </w:r>
      <w:r w:rsidRPr="00A90B3F">
        <w:rPr>
          <w:rFonts w:eastAsia="SimSun"/>
          <w:lang w:val="zh-CN" w:eastAsia="zh-CN"/>
        </w:rPr>
        <w:t>这种开发需要大量的技术专长和资源，</w:t>
      </w:r>
    </w:p>
    <w:p w14:paraId="2A75F96B" w14:textId="09E695C7" w:rsidR="005E2ADC" w:rsidRPr="00A90B3F" w:rsidRDefault="005E2ADC" w:rsidP="005E2ADC">
      <w:pPr>
        <w:pStyle w:val="WMOBodyText"/>
        <w:rPr>
          <w:rFonts w:eastAsia="SimSun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认识到</w:t>
      </w:r>
      <w:r w:rsidRPr="00A90B3F">
        <w:rPr>
          <w:rFonts w:eastAsia="SimSun"/>
          <w:lang w:val="zh-CN" w:eastAsia="zh-CN"/>
        </w:rPr>
        <w:t>迫切需要向会员提供关于</w:t>
      </w:r>
      <w:r w:rsidRPr="00A90B3F">
        <w:rPr>
          <w:rFonts w:eastAsia="SimSun"/>
          <w:lang w:val="zh-CN" w:eastAsia="zh-CN"/>
        </w:rPr>
        <w:t>GBON</w:t>
      </w:r>
      <w:r w:rsidRPr="00A90B3F">
        <w:rPr>
          <w:rFonts w:eastAsia="SimSun"/>
          <w:lang w:val="zh-CN" w:eastAsia="zh-CN"/>
        </w:rPr>
        <w:t>的指导材料，以协助实施《</w:t>
      </w:r>
      <w:r w:rsidRPr="00A90B3F">
        <w:rPr>
          <w:rFonts w:eastAsia="SimSun"/>
          <w:lang w:val="zh-CN" w:eastAsia="zh-CN"/>
        </w:rPr>
        <w:t>WMO</w:t>
      </w:r>
      <w:r w:rsidRPr="00A90B3F">
        <w:rPr>
          <w:rFonts w:eastAsia="SimSun"/>
          <w:lang w:val="zh-CN" w:eastAsia="zh-CN"/>
        </w:rPr>
        <w:t>全球综合观测系统手册》</w:t>
      </w:r>
      <w:r w:rsidRPr="00A90B3F">
        <w:rPr>
          <w:rFonts w:eastAsia="SimSun"/>
          <w:lang w:val="zh-CN" w:eastAsia="zh-CN"/>
        </w:rPr>
        <w:t>(WMO-No. 1160)</w:t>
      </w:r>
      <w:hyperlink r:id="rId32" w:anchor="page=77" w:history="1">
        <w:r w:rsidRPr="00866A24">
          <w:rPr>
            <w:rStyle w:val="Hyperlink"/>
            <w:rFonts w:eastAsia="SimSun"/>
            <w:lang w:val="zh-CN" w:eastAsia="zh-CN"/>
          </w:rPr>
          <w:t>第</w:t>
        </w:r>
        <w:r w:rsidRPr="00866A24">
          <w:rPr>
            <w:rStyle w:val="Hyperlink"/>
            <w:rFonts w:eastAsia="SimSun"/>
            <w:lang w:val="zh-CN" w:eastAsia="zh-CN"/>
          </w:rPr>
          <w:t>3.2.2</w:t>
        </w:r>
        <w:r w:rsidRPr="00866A24">
          <w:rPr>
            <w:rStyle w:val="Hyperlink"/>
            <w:rFonts w:eastAsia="SimSun"/>
            <w:lang w:val="zh-CN" w:eastAsia="zh-CN"/>
          </w:rPr>
          <w:t>节</w:t>
        </w:r>
      </w:hyperlink>
      <w:r w:rsidRPr="00A90B3F">
        <w:rPr>
          <w:rFonts w:eastAsia="SimSun"/>
          <w:lang w:val="zh-CN" w:eastAsia="zh-CN"/>
        </w:rPr>
        <w:t>“</w:t>
      </w:r>
      <w:r w:rsidRPr="00A90B3F">
        <w:rPr>
          <w:rFonts w:eastAsia="SimSun"/>
          <w:lang w:val="zh-CN" w:eastAsia="zh-CN"/>
        </w:rPr>
        <w:t>全球基本观测网</w:t>
      </w:r>
      <w:r w:rsidRPr="00A90B3F">
        <w:rPr>
          <w:rFonts w:eastAsia="SimSun"/>
          <w:lang w:val="zh-CN" w:eastAsia="zh-CN"/>
        </w:rPr>
        <w:t>”</w:t>
      </w:r>
      <w:r w:rsidRPr="00A90B3F">
        <w:rPr>
          <w:rFonts w:eastAsia="SimSun"/>
          <w:lang w:val="zh-CN" w:eastAsia="zh-CN"/>
        </w:rPr>
        <w:t>中的规定，</w:t>
      </w:r>
    </w:p>
    <w:bookmarkEnd w:id="90"/>
    <w:p w14:paraId="0AEE3A44" w14:textId="43038167" w:rsidR="00BC488C" w:rsidRPr="00A90B3F" w:rsidRDefault="00BC488C" w:rsidP="00BC488C">
      <w:pPr>
        <w:pStyle w:val="WMOBodyText"/>
        <w:spacing w:before="360"/>
        <w:rPr>
          <w:rFonts w:eastAsia="SimSun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注意到</w:t>
      </w:r>
      <w:r w:rsidRPr="00A90B3F">
        <w:rPr>
          <w:rFonts w:eastAsia="SimSun"/>
          <w:lang w:val="zh-CN" w:eastAsia="zh-CN"/>
        </w:rPr>
        <w:t>决议</w:t>
      </w:r>
      <w:r w:rsidRPr="00A90B3F">
        <w:rPr>
          <w:rFonts w:eastAsia="SimSun"/>
          <w:lang w:val="zh-CN" w:eastAsia="zh-CN"/>
        </w:rPr>
        <w:t xml:space="preserve"> ##/1 (EC-76)  - </w:t>
      </w:r>
      <w:hyperlink r:id="rId33" w:history="1">
        <w:r w:rsidRPr="00866A24">
          <w:rPr>
            <w:rStyle w:val="Hyperlink"/>
            <w:rFonts w:eastAsia="SimSun"/>
            <w:lang w:val="zh-CN" w:eastAsia="zh-CN"/>
          </w:rPr>
          <w:t>《</w:t>
        </w:r>
        <w:r w:rsidRPr="00866A24">
          <w:rPr>
            <w:rStyle w:val="Hyperlink"/>
            <w:rFonts w:eastAsia="SimSun"/>
            <w:lang w:val="zh-CN" w:eastAsia="zh-CN"/>
          </w:rPr>
          <w:t>WMO</w:t>
        </w:r>
        <w:r w:rsidRPr="00866A24">
          <w:rPr>
            <w:rStyle w:val="Hyperlink"/>
            <w:rFonts w:eastAsia="SimSun"/>
            <w:lang w:val="zh-CN" w:eastAsia="zh-CN"/>
          </w:rPr>
          <w:t>全球综合观测系统手册》</w:t>
        </w:r>
      </w:hyperlink>
      <w:r w:rsidRPr="00A90B3F">
        <w:rPr>
          <w:rFonts w:eastAsia="SimSun"/>
          <w:lang w:val="zh-CN" w:eastAsia="zh-CN"/>
        </w:rPr>
        <w:t>(WMO-No.1160)</w:t>
      </w:r>
      <w:r w:rsidRPr="00A90B3F">
        <w:rPr>
          <w:rFonts w:eastAsia="SimSun"/>
          <w:lang w:val="zh-CN" w:eastAsia="zh-CN"/>
        </w:rPr>
        <w:t>和决议</w:t>
      </w:r>
      <w:r w:rsidRPr="00A90B3F">
        <w:rPr>
          <w:rFonts w:eastAsia="SimSun"/>
          <w:lang w:val="zh-CN" w:eastAsia="zh-CN"/>
        </w:rPr>
        <w:t xml:space="preserve"> ##/1 (EC-76)  - </w:t>
      </w:r>
      <w:hyperlink r:id="rId34" w:history="1">
        <w:r w:rsidRPr="00866A24">
          <w:rPr>
            <w:rStyle w:val="Hyperlink"/>
            <w:rFonts w:eastAsia="SimSun"/>
            <w:lang w:val="zh-CN" w:eastAsia="zh-CN"/>
          </w:rPr>
          <w:t>《</w:t>
        </w:r>
        <w:r w:rsidRPr="00866A24">
          <w:rPr>
            <w:rStyle w:val="Hyperlink"/>
            <w:rFonts w:eastAsia="SimSun"/>
            <w:lang w:val="zh-CN" w:eastAsia="zh-CN"/>
          </w:rPr>
          <w:t>WMO</w:t>
        </w:r>
        <w:r w:rsidRPr="00866A24">
          <w:rPr>
            <w:rStyle w:val="Hyperlink"/>
            <w:rFonts w:eastAsia="SimSun"/>
            <w:lang w:val="zh-CN" w:eastAsia="zh-CN"/>
          </w:rPr>
          <w:t>全球综合观测系统指南》</w:t>
        </w:r>
      </w:hyperlink>
      <w:r w:rsidRPr="00A90B3F">
        <w:rPr>
          <w:rFonts w:eastAsia="SimSun"/>
          <w:lang w:val="zh-CN" w:eastAsia="zh-CN"/>
        </w:rPr>
        <w:t>(WMO-No.1165)</w:t>
      </w:r>
      <w:r w:rsidRPr="00A90B3F">
        <w:rPr>
          <w:rFonts w:eastAsia="SimSun"/>
          <w:lang w:val="zh-CN" w:eastAsia="zh-CN"/>
        </w:rPr>
        <w:t>。</w:t>
      </w:r>
      <w:bookmarkStart w:id="91" w:name="_Hlk63955301"/>
      <w:bookmarkStart w:id="92" w:name="_Hlk116472403"/>
      <w:bookmarkStart w:id="93" w:name="_Hlk108188550"/>
      <w:bookmarkEnd w:id="91"/>
      <w:bookmarkEnd w:id="92"/>
      <w:bookmarkEnd w:id="93"/>
    </w:p>
    <w:p w14:paraId="703E059D" w14:textId="3A32E628" w:rsidR="00BC488C" w:rsidRPr="00A90B3F" w:rsidRDefault="00BC488C" w:rsidP="00BC488C">
      <w:pPr>
        <w:pStyle w:val="WMOBodyText"/>
        <w:spacing w:before="360"/>
        <w:rPr>
          <w:rFonts w:eastAsia="SimSun"/>
          <w:color w:val="000000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审议了</w:t>
      </w:r>
      <w:hyperlink w:anchor="_建议草案6.1(12)/1_(INFCOM-2)" w:history="1">
        <w:r w:rsidRPr="00866A24">
          <w:rPr>
            <w:rStyle w:val="Hyperlink"/>
            <w:rFonts w:eastAsia="SimSun"/>
            <w:lang w:val="zh-CN" w:eastAsia="zh-CN"/>
          </w:rPr>
          <w:t>建议</w:t>
        </w:r>
        <w:r w:rsidRPr="00866A24">
          <w:rPr>
            <w:rStyle w:val="Hyperlink"/>
            <w:rFonts w:eastAsia="SimSun"/>
            <w:lang w:val="zh-CN" w:eastAsia="zh-CN"/>
          </w:rPr>
          <w:t>6.1(12)/1 (INFCOM-2)</w:t>
        </w:r>
      </w:hyperlink>
      <w:r w:rsidRPr="00A90B3F">
        <w:rPr>
          <w:rFonts w:eastAsia="SimSun"/>
          <w:lang w:val="zh-CN" w:eastAsia="zh-CN"/>
        </w:rPr>
        <w:t xml:space="preserve"> - </w:t>
      </w:r>
      <w:r w:rsidRPr="00A90B3F">
        <w:rPr>
          <w:rFonts w:eastAsia="SimSun"/>
          <w:lang w:val="zh-CN" w:eastAsia="zh-CN"/>
        </w:rPr>
        <w:t>《全球基本观测网指南》初始版，</w:t>
      </w:r>
    </w:p>
    <w:p w14:paraId="166A39BF" w14:textId="008608ED" w:rsidR="00F2165D" w:rsidRPr="00A90B3F" w:rsidRDefault="00F2165D" w:rsidP="00BC488C">
      <w:pPr>
        <w:pStyle w:val="WMOBodyText"/>
        <w:spacing w:before="360"/>
        <w:rPr>
          <w:rFonts w:eastAsia="SimSun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进一步注意到</w:t>
      </w:r>
      <w:r w:rsidRPr="00A90B3F">
        <w:rPr>
          <w:rFonts w:eastAsia="SimSun"/>
          <w:lang w:val="zh-CN" w:eastAsia="zh-CN"/>
        </w:rPr>
        <w:t>INFCOM</w:t>
      </w:r>
      <w:r w:rsidRPr="00A90B3F">
        <w:rPr>
          <w:rFonts w:eastAsia="SimSun"/>
          <w:lang w:val="zh-CN" w:eastAsia="zh-CN"/>
        </w:rPr>
        <w:t>主席关于</w:t>
      </w:r>
      <w:r w:rsidRPr="00A90B3F">
        <w:rPr>
          <w:rFonts w:eastAsia="SimSun"/>
          <w:lang w:val="zh-CN" w:eastAsia="zh-CN"/>
        </w:rPr>
        <w:t>GBON</w:t>
      </w:r>
      <w:r w:rsidRPr="00A90B3F">
        <w:rPr>
          <w:rFonts w:eastAsia="SimSun"/>
          <w:lang w:val="zh-CN" w:eastAsia="zh-CN"/>
        </w:rPr>
        <w:t>实施任务组根据</w:t>
      </w:r>
      <w:hyperlink w:anchor="_建议草案6.1(12)/1_(INFCOM-2)" w:history="1">
        <w:r w:rsidRPr="00140578">
          <w:rPr>
            <w:rStyle w:val="Hyperlink"/>
            <w:rFonts w:eastAsia="SimSun"/>
            <w:lang w:val="zh-CN" w:eastAsia="zh-CN"/>
          </w:rPr>
          <w:t>建议</w:t>
        </w:r>
        <w:r w:rsidRPr="00140578">
          <w:rPr>
            <w:rStyle w:val="Hyperlink"/>
            <w:rFonts w:eastAsia="SimSun"/>
            <w:lang w:val="zh-CN" w:eastAsia="zh-CN"/>
          </w:rPr>
          <w:t>6.1(12)/1 (INFCOM-2)</w:t>
        </w:r>
      </w:hyperlink>
      <w:r w:rsidRPr="00A90B3F">
        <w:rPr>
          <w:rFonts w:eastAsia="SimSun"/>
          <w:lang w:val="zh-CN" w:eastAsia="zh-CN"/>
        </w:rPr>
        <w:t>更新的《全球基本观测网指南》更新版的建议，</w:t>
      </w:r>
    </w:p>
    <w:p w14:paraId="04360279" w14:textId="7EB34502" w:rsidR="00BC488C" w:rsidRPr="00A90B3F" w:rsidRDefault="00BC488C" w:rsidP="00BC488C">
      <w:pPr>
        <w:pStyle w:val="WMOBodyText"/>
        <w:spacing w:before="360"/>
        <w:rPr>
          <w:rFonts w:eastAsia="SimSun"/>
          <w:color w:val="000000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进一步审议了</w:t>
      </w:r>
      <w:r w:rsidRPr="00A90B3F">
        <w:rPr>
          <w:rFonts w:eastAsia="SimSun"/>
          <w:lang w:val="zh-CN" w:eastAsia="zh-CN"/>
        </w:rPr>
        <w:t>观测、基础设施与信息系统委员会拟议的《全球基本观测网指南》更新版，详见本决议的</w:t>
      </w:r>
      <w:hyperlink w:anchor="Annex_to_Resolution" w:history="1">
        <w:r w:rsidRPr="00140578">
          <w:rPr>
            <w:rStyle w:val="Hyperlink"/>
            <w:rFonts w:eastAsia="SimSun"/>
            <w:lang w:val="zh-CN" w:eastAsia="zh-CN"/>
          </w:rPr>
          <w:t>附件</w:t>
        </w:r>
      </w:hyperlink>
      <w:r w:rsidRPr="00A90B3F">
        <w:rPr>
          <w:rFonts w:eastAsia="SimSun"/>
          <w:lang w:val="zh-CN" w:eastAsia="zh-CN"/>
        </w:rPr>
        <w:t>，</w:t>
      </w:r>
    </w:p>
    <w:p w14:paraId="27098445" w14:textId="77777777" w:rsidR="005E2ADC" w:rsidRPr="00A90B3F" w:rsidRDefault="005E2ADC" w:rsidP="00BC488C">
      <w:pPr>
        <w:pStyle w:val="WMOBodyText"/>
        <w:spacing w:before="360"/>
        <w:rPr>
          <w:rFonts w:eastAsia="SimSun"/>
          <w:color w:val="000000"/>
          <w:lang w:eastAsia="zh-CN"/>
        </w:rPr>
      </w:pPr>
      <w:r w:rsidRPr="00A90B3F">
        <w:rPr>
          <w:rFonts w:eastAsia="SimSun"/>
          <w:lang w:val="zh-CN" w:eastAsia="zh-CN"/>
        </w:rPr>
        <w:t>满意地</w:t>
      </w:r>
      <w:r w:rsidRPr="00413847">
        <w:rPr>
          <w:rFonts w:eastAsia="Microsoft YaHei"/>
          <w:b/>
          <w:bCs/>
          <w:lang w:val="zh-CN" w:eastAsia="zh-CN"/>
        </w:rPr>
        <w:t>确认</w:t>
      </w:r>
      <w:r w:rsidRPr="00A90B3F">
        <w:rPr>
          <w:rFonts w:eastAsia="SimSun"/>
          <w:lang w:val="zh-CN" w:eastAsia="zh-CN"/>
        </w:rPr>
        <w:t>将这份文件发展为《全球基本观测网指南》；</w:t>
      </w:r>
    </w:p>
    <w:p w14:paraId="33241A44" w14:textId="10EB0845" w:rsidR="00BC488C" w:rsidRPr="00A90B3F" w:rsidRDefault="00BC488C" w:rsidP="00BC488C">
      <w:pPr>
        <w:pStyle w:val="WMOBodyText"/>
        <w:spacing w:before="360"/>
        <w:rPr>
          <w:rFonts w:eastAsia="SimSun"/>
          <w:color w:val="000000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通过</w:t>
      </w:r>
      <w:r w:rsidRPr="00A90B3F">
        <w:rPr>
          <w:rFonts w:eastAsia="SimSun"/>
          <w:lang w:val="zh-CN" w:eastAsia="zh-CN"/>
        </w:rPr>
        <w:t>《全球基本观测网指南》（详见本决议的</w:t>
      </w:r>
      <w:hyperlink w:anchor="Annex_to_Resolution" w:history="1">
        <w:r w:rsidRPr="00140578">
          <w:rPr>
            <w:rStyle w:val="Hyperlink"/>
            <w:rFonts w:eastAsia="SimSun"/>
            <w:lang w:val="zh-CN" w:eastAsia="zh-CN"/>
          </w:rPr>
          <w:t>附件</w:t>
        </w:r>
      </w:hyperlink>
      <w:r w:rsidRPr="00A90B3F">
        <w:rPr>
          <w:rFonts w:eastAsia="SimSun"/>
          <w:lang w:val="zh-CN" w:eastAsia="zh-CN"/>
        </w:rPr>
        <w:t>），将之作为</w:t>
      </w:r>
      <w:hyperlink r:id="rId35" w:history="1">
        <w:r w:rsidRPr="00140578">
          <w:rPr>
            <w:rStyle w:val="Hyperlink"/>
            <w:rFonts w:eastAsia="SimSun"/>
            <w:lang w:val="zh-CN" w:eastAsia="zh-CN"/>
          </w:rPr>
          <w:t>《</w:t>
        </w:r>
        <w:r w:rsidRPr="00140578">
          <w:rPr>
            <w:rStyle w:val="Hyperlink"/>
            <w:rFonts w:eastAsia="SimSun"/>
            <w:lang w:val="zh-CN" w:eastAsia="zh-CN"/>
          </w:rPr>
          <w:t>WMO</w:t>
        </w:r>
        <w:r w:rsidRPr="00140578">
          <w:rPr>
            <w:rStyle w:val="Hyperlink"/>
            <w:rFonts w:eastAsia="SimSun"/>
            <w:lang w:val="zh-CN" w:eastAsia="zh-CN"/>
          </w:rPr>
          <w:t>全球综合观测系统指南》</w:t>
        </w:r>
      </w:hyperlink>
      <w:r w:rsidRPr="00A90B3F">
        <w:rPr>
          <w:rFonts w:eastAsia="SimSun"/>
          <w:lang w:val="zh-CN" w:eastAsia="zh-CN"/>
        </w:rPr>
        <w:t>(WMO-No.1165)</w:t>
      </w:r>
      <w:r w:rsidRPr="00A90B3F">
        <w:rPr>
          <w:rFonts w:eastAsia="SimSun"/>
          <w:lang w:val="zh-CN" w:eastAsia="zh-CN"/>
        </w:rPr>
        <w:t>的第二卷，自</w:t>
      </w:r>
      <w:r w:rsidRPr="00A90B3F">
        <w:rPr>
          <w:rFonts w:eastAsia="SimSun"/>
          <w:lang w:val="zh-CN" w:eastAsia="zh-CN"/>
        </w:rPr>
        <w:t>2023</w:t>
      </w:r>
      <w:r w:rsidRPr="00A90B3F">
        <w:rPr>
          <w:rFonts w:eastAsia="SimSun"/>
          <w:lang w:val="zh-CN" w:eastAsia="zh-CN"/>
        </w:rPr>
        <w:t>年</w:t>
      </w:r>
      <w:r w:rsidRPr="00A90B3F">
        <w:rPr>
          <w:rFonts w:eastAsia="SimSun"/>
          <w:lang w:val="zh-CN" w:eastAsia="zh-CN"/>
        </w:rPr>
        <w:t>7</w:t>
      </w:r>
      <w:r w:rsidRPr="00A90B3F">
        <w:rPr>
          <w:rFonts w:eastAsia="SimSun"/>
          <w:lang w:val="zh-CN" w:eastAsia="zh-CN"/>
        </w:rPr>
        <w:t>月</w:t>
      </w:r>
      <w:r w:rsidRPr="00A90B3F">
        <w:rPr>
          <w:rFonts w:eastAsia="SimSun"/>
          <w:lang w:val="zh-CN" w:eastAsia="zh-CN"/>
        </w:rPr>
        <w:t>1</w:t>
      </w:r>
      <w:r w:rsidRPr="00A90B3F">
        <w:rPr>
          <w:rFonts w:eastAsia="SimSun"/>
          <w:lang w:val="zh-CN" w:eastAsia="zh-CN"/>
        </w:rPr>
        <w:t>日起生效；</w:t>
      </w:r>
    </w:p>
    <w:p w14:paraId="0B107C52" w14:textId="41725D28" w:rsidR="005E7D4E" w:rsidRPr="00A90B3F" w:rsidRDefault="005E7D4E" w:rsidP="00BC488C">
      <w:pPr>
        <w:pStyle w:val="WMOBodyText"/>
        <w:spacing w:before="360"/>
        <w:rPr>
          <w:rFonts w:eastAsia="SimSun" w:cs="Verdana,Bold"/>
          <w:b/>
          <w:bCs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授权</w:t>
      </w:r>
      <w:r w:rsidRPr="00A90B3F">
        <w:rPr>
          <w:rFonts w:eastAsia="SimSun"/>
          <w:lang w:val="zh-CN" w:eastAsia="zh-CN"/>
        </w:rPr>
        <w:t>秘书长随后对本决议的</w:t>
      </w:r>
      <w:hyperlink w:anchor="Annex_to_Resolution" w:history="1">
        <w:r w:rsidRPr="00140578">
          <w:rPr>
            <w:rStyle w:val="Hyperlink"/>
            <w:rFonts w:eastAsia="SimSun"/>
            <w:lang w:val="zh-CN" w:eastAsia="zh-CN"/>
          </w:rPr>
          <w:t>附件</w:t>
        </w:r>
      </w:hyperlink>
      <w:r w:rsidRPr="00A90B3F">
        <w:rPr>
          <w:rFonts w:eastAsia="SimSun"/>
          <w:lang w:val="zh-CN" w:eastAsia="zh-CN"/>
        </w:rPr>
        <w:t>开展纯编辑性的修订；</w:t>
      </w:r>
    </w:p>
    <w:p w14:paraId="127E128F" w14:textId="417A81C9" w:rsidR="00BC488C" w:rsidRPr="00A90B3F" w:rsidRDefault="00BC488C" w:rsidP="00BC488C">
      <w:pPr>
        <w:pStyle w:val="WMOBodyText"/>
        <w:spacing w:before="360"/>
        <w:rPr>
          <w:rFonts w:eastAsia="SimSun"/>
          <w:color w:val="000000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要求</w:t>
      </w:r>
      <w:r w:rsidR="00413847" w:rsidRPr="00A90B3F">
        <w:rPr>
          <w:rFonts w:eastAsia="SimSun"/>
          <w:lang w:val="zh-CN" w:eastAsia="zh-CN"/>
        </w:rPr>
        <w:t>秘</w:t>
      </w:r>
      <w:r w:rsidRPr="00A90B3F">
        <w:rPr>
          <w:rFonts w:eastAsia="SimSun"/>
          <w:lang w:val="zh-CN" w:eastAsia="zh-CN"/>
        </w:rPr>
        <w:t>书长：</w:t>
      </w:r>
    </w:p>
    <w:p w14:paraId="099AB758" w14:textId="13D1C873" w:rsidR="00BC488C" w:rsidRPr="00A90B3F" w:rsidRDefault="00BC488C" w:rsidP="00BC488C">
      <w:pPr>
        <w:pStyle w:val="WMOBodyText"/>
        <w:ind w:left="567" w:hanging="567"/>
        <w:rPr>
          <w:rFonts w:eastAsia="SimSun"/>
          <w:lang w:eastAsia="zh-CN"/>
        </w:rPr>
      </w:pPr>
      <w:r w:rsidRPr="00A90B3F">
        <w:rPr>
          <w:rFonts w:eastAsia="SimSun"/>
          <w:lang w:val="zh-CN" w:eastAsia="zh-CN"/>
        </w:rPr>
        <w:lastRenderedPageBreak/>
        <w:t>(1)</w:t>
      </w:r>
      <w:r w:rsidR="00413847">
        <w:rPr>
          <w:rFonts w:eastAsia="SimSun"/>
          <w:lang w:val="zh-CN" w:eastAsia="zh-CN"/>
        </w:rPr>
        <w:tab/>
      </w:r>
      <w:r w:rsidRPr="00A90B3F">
        <w:rPr>
          <w:rFonts w:eastAsia="SimSun"/>
          <w:lang w:val="zh-CN" w:eastAsia="zh-CN"/>
        </w:rPr>
        <w:t>以</w:t>
      </w:r>
      <w:r w:rsidRPr="00A90B3F">
        <w:rPr>
          <w:rFonts w:eastAsia="SimSun"/>
          <w:lang w:val="zh-CN" w:eastAsia="zh-CN"/>
        </w:rPr>
        <w:t>WMO</w:t>
      </w:r>
      <w:r w:rsidRPr="00A90B3F">
        <w:rPr>
          <w:rFonts w:eastAsia="SimSun"/>
          <w:lang w:val="zh-CN" w:eastAsia="zh-CN"/>
        </w:rPr>
        <w:t>所有官方语言出版《全球基本观测网指南》；</w:t>
      </w:r>
    </w:p>
    <w:p w14:paraId="0F7851B6" w14:textId="7203A1BE" w:rsidR="00BC488C" w:rsidRPr="00A90B3F" w:rsidRDefault="00BC488C" w:rsidP="00BC488C">
      <w:pPr>
        <w:pStyle w:val="WMOBodyText"/>
        <w:ind w:left="567" w:hanging="567"/>
        <w:rPr>
          <w:rFonts w:eastAsia="SimSun"/>
          <w:lang w:eastAsia="zh-CN"/>
        </w:rPr>
      </w:pPr>
      <w:r w:rsidRPr="00A90B3F">
        <w:rPr>
          <w:rFonts w:eastAsia="SimSun"/>
          <w:lang w:val="zh-CN" w:eastAsia="zh-CN"/>
        </w:rPr>
        <w:t>(2)</w:t>
      </w:r>
      <w:r w:rsidR="00413847">
        <w:rPr>
          <w:rFonts w:eastAsia="SimSun"/>
          <w:lang w:val="zh-CN" w:eastAsia="zh-CN"/>
        </w:rPr>
        <w:tab/>
      </w:r>
      <w:r w:rsidRPr="00A90B3F">
        <w:rPr>
          <w:rFonts w:eastAsia="SimSun"/>
          <w:lang w:val="zh-CN" w:eastAsia="zh-CN"/>
        </w:rPr>
        <w:t>确保相关文件的编辑一致性；</w:t>
      </w:r>
    </w:p>
    <w:p w14:paraId="15E36313" w14:textId="77777777" w:rsidR="00BC488C" w:rsidRPr="00A90B3F" w:rsidRDefault="00BC488C" w:rsidP="00BC488C">
      <w:pPr>
        <w:pStyle w:val="WMOBodyText"/>
        <w:spacing w:before="360"/>
        <w:rPr>
          <w:rFonts w:eastAsia="SimSun"/>
          <w:color w:val="000000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要求</w:t>
      </w:r>
      <w:r w:rsidRPr="00A90B3F">
        <w:rPr>
          <w:rFonts w:eastAsia="SimSun"/>
          <w:lang w:val="zh-CN" w:eastAsia="zh-CN"/>
        </w:rPr>
        <w:t>观测、基础设施与信息系统委员会利用可用的额外材料，进一步编写和加强该指南；</w:t>
      </w:r>
    </w:p>
    <w:p w14:paraId="4F5C8CF8" w14:textId="77777777" w:rsidR="00BC488C" w:rsidRPr="00A90B3F" w:rsidRDefault="00BC488C" w:rsidP="00BC488C">
      <w:pPr>
        <w:pStyle w:val="WMOBodyText"/>
        <w:spacing w:before="360"/>
        <w:rPr>
          <w:rFonts w:eastAsia="SimSun"/>
          <w:color w:val="000000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邀请</w:t>
      </w:r>
      <w:r w:rsidRPr="00A90B3F">
        <w:rPr>
          <w:rFonts w:eastAsia="SimSun"/>
          <w:lang w:val="zh-CN" w:eastAsia="zh-CN"/>
        </w:rPr>
        <w:t>会员：</w:t>
      </w:r>
    </w:p>
    <w:p w14:paraId="2C98E15C" w14:textId="342C32F3" w:rsidR="00BC488C" w:rsidRPr="00A90B3F" w:rsidRDefault="00BC488C" w:rsidP="00BC488C">
      <w:pPr>
        <w:pStyle w:val="WMOBodyText"/>
        <w:ind w:left="567" w:hanging="567"/>
        <w:rPr>
          <w:rFonts w:eastAsia="SimSun"/>
          <w:lang w:eastAsia="zh-CN"/>
        </w:rPr>
      </w:pPr>
      <w:r w:rsidRPr="00A90B3F">
        <w:rPr>
          <w:rFonts w:eastAsia="SimSun"/>
          <w:lang w:val="zh-CN" w:eastAsia="zh-CN"/>
        </w:rPr>
        <w:t>(1)</w:t>
      </w:r>
      <w:r w:rsidR="00413847">
        <w:rPr>
          <w:rFonts w:eastAsia="SimSun"/>
          <w:lang w:val="zh-CN" w:eastAsia="zh-CN"/>
        </w:rPr>
        <w:tab/>
      </w:r>
      <w:r w:rsidRPr="00A90B3F">
        <w:rPr>
          <w:rFonts w:eastAsia="SimSun"/>
          <w:lang w:val="zh-CN" w:eastAsia="zh-CN"/>
        </w:rPr>
        <w:t>在其</w:t>
      </w:r>
      <w:r w:rsidRPr="00A90B3F">
        <w:rPr>
          <w:rFonts w:eastAsia="SimSun"/>
          <w:lang w:val="zh-CN" w:eastAsia="zh-CN"/>
        </w:rPr>
        <w:t>GBON</w:t>
      </w:r>
      <w:r w:rsidRPr="00A90B3F">
        <w:rPr>
          <w:rFonts w:eastAsia="SimSun"/>
          <w:lang w:val="zh-CN" w:eastAsia="zh-CN"/>
        </w:rPr>
        <w:t>实施中使用该指南；</w:t>
      </w:r>
    </w:p>
    <w:p w14:paraId="000A430B" w14:textId="1EAB65E0" w:rsidR="00BC488C" w:rsidRPr="00A90B3F" w:rsidRDefault="00BC488C" w:rsidP="00BC488C">
      <w:pPr>
        <w:pStyle w:val="WMOBodyText"/>
        <w:keepNext/>
        <w:keepLines/>
        <w:ind w:left="567" w:hanging="567"/>
        <w:rPr>
          <w:rFonts w:eastAsia="SimSun"/>
          <w:lang w:eastAsia="zh-CN"/>
        </w:rPr>
      </w:pPr>
      <w:r w:rsidRPr="00A90B3F">
        <w:rPr>
          <w:rFonts w:eastAsia="SimSun"/>
          <w:lang w:val="zh-CN" w:eastAsia="zh-CN"/>
        </w:rPr>
        <w:t>(2)</w:t>
      </w:r>
      <w:r w:rsidR="00413847">
        <w:rPr>
          <w:rFonts w:eastAsia="SimSun"/>
          <w:lang w:val="zh-CN" w:eastAsia="zh-CN"/>
        </w:rPr>
        <w:tab/>
      </w:r>
      <w:r w:rsidRPr="00A90B3F">
        <w:rPr>
          <w:rFonts w:eastAsia="SimSun"/>
          <w:lang w:val="zh-CN" w:eastAsia="zh-CN"/>
        </w:rPr>
        <w:t>就如何改进本指南的后续版本向秘书长提供反馈。</w:t>
      </w:r>
    </w:p>
    <w:p w14:paraId="24BAAE73" w14:textId="77777777" w:rsidR="00BC488C" w:rsidRPr="00A90B3F" w:rsidRDefault="00BC488C" w:rsidP="00BC488C">
      <w:pPr>
        <w:pStyle w:val="WMOBodyText"/>
        <w:keepNext/>
        <w:keepLines/>
        <w:spacing w:before="600"/>
        <w:jc w:val="center"/>
        <w:rPr>
          <w:rFonts w:eastAsia="SimSun"/>
          <w:lang w:eastAsia="zh-CN"/>
        </w:rPr>
      </w:pPr>
      <w:r w:rsidRPr="00A90B3F">
        <w:rPr>
          <w:rFonts w:eastAsia="SimSun"/>
          <w:lang w:val="zh-CN" w:eastAsia="zh-CN"/>
        </w:rPr>
        <w:t>_______________</w:t>
      </w:r>
    </w:p>
    <w:p w14:paraId="28C34720" w14:textId="7C00E070" w:rsidR="00BC488C" w:rsidRPr="00140578" w:rsidRDefault="00140578" w:rsidP="00BC488C">
      <w:pPr>
        <w:pStyle w:val="WMOBodyText"/>
        <w:spacing w:before="480" w:after="360"/>
        <w:rPr>
          <w:rStyle w:val="Hyperlink"/>
          <w:rFonts w:eastAsia="SimSun"/>
          <w:lang w:eastAsia="zh-CN"/>
        </w:rPr>
      </w:pPr>
      <w:r>
        <w:rPr>
          <w:rFonts w:eastAsia="SimSun"/>
          <w:lang w:eastAsia="zh-CN"/>
        </w:rPr>
        <w:fldChar w:fldCharType="begin"/>
      </w:r>
      <w:r>
        <w:rPr>
          <w:rFonts w:eastAsia="SimSun"/>
          <w:lang w:eastAsia="zh-CN"/>
        </w:rPr>
        <w:instrText xml:space="preserve"> HYPERLINK  \l "Annex_to_Resolution" </w:instrText>
      </w:r>
      <w:r>
        <w:rPr>
          <w:rFonts w:eastAsia="SimSun"/>
          <w:lang w:eastAsia="zh-CN"/>
        </w:rPr>
        <w:fldChar w:fldCharType="separate"/>
      </w:r>
      <w:r w:rsidRPr="00140578">
        <w:rPr>
          <w:rStyle w:val="Hyperlink"/>
          <w:rFonts w:eastAsia="SimSun"/>
          <w:lang w:eastAsia="zh-CN"/>
        </w:rPr>
        <w:t>附件：</w:t>
      </w:r>
      <w:r w:rsidRPr="00140578">
        <w:rPr>
          <w:rStyle w:val="Hyperlink"/>
          <w:rFonts w:eastAsia="SimSun"/>
          <w:lang w:eastAsia="zh-CN"/>
        </w:rPr>
        <w:t>1</w:t>
      </w:r>
    </w:p>
    <w:p w14:paraId="668C5377" w14:textId="2EA2BBCB" w:rsidR="00BC488C" w:rsidRPr="00A90B3F" w:rsidRDefault="00140578" w:rsidP="00BC488C">
      <w:pPr>
        <w:pStyle w:val="WMOBodyText"/>
        <w:spacing w:before="480" w:after="360"/>
        <w:rPr>
          <w:rFonts w:eastAsia="SimSun"/>
          <w:lang w:eastAsia="zh-CN"/>
        </w:rPr>
      </w:pPr>
      <w:r>
        <w:rPr>
          <w:rFonts w:eastAsia="SimSun"/>
          <w:lang w:eastAsia="zh-CN"/>
        </w:rPr>
        <w:fldChar w:fldCharType="end"/>
      </w:r>
    </w:p>
    <w:p w14:paraId="306AE8F4" w14:textId="307014CC" w:rsidR="00BC488C" w:rsidRPr="00413847" w:rsidRDefault="00BC488C" w:rsidP="00BC488C">
      <w:pPr>
        <w:pStyle w:val="WMOBodyText"/>
        <w:spacing w:before="480" w:after="360"/>
        <w:jc w:val="center"/>
        <w:rPr>
          <w:rFonts w:ascii="Verdana,Bold" w:eastAsia="Microsoft YaHei" w:hAnsi="Verdana,Bold" w:cs="Verdana,Bold"/>
          <w:b/>
          <w:bCs/>
          <w:color w:val="000000"/>
          <w:lang w:eastAsia="zh-CN"/>
        </w:rPr>
      </w:pPr>
      <w:r w:rsidRPr="00413847">
        <w:rPr>
          <w:rFonts w:eastAsia="Microsoft YaHei"/>
          <w:b/>
          <w:bCs/>
          <w:lang w:val="zh-CN" w:eastAsia="zh-CN"/>
        </w:rPr>
        <w:t>决议草案</w:t>
      </w:r>
      <w:r w:rsidRPr="00413847">
        <w:rPr>
          <w:rFonts w:eastAsia="Microsoft YaHei"/>
          <w:b/>
          <w:bCs/>
          <w:lang w:val="zh-CN" w:eastAsia="zh-CN"/>
        </w:rPr>
        <w:t>##/1 (EC-76)</w:t>
      </w:r>
      <w:r w:rsidRPr="00413847">
        <w:rPr>
          <w:rFonts w:eastAsia="Microsoft YaHei"/>
          <w:b/>
          <w:bCs/>
          <w:lang w:val="zh-CN" w:eastAsia="zh-CN"/>
        </w:rPr>
        <w:t>的附件</w:t>
      </w:r>
      <w:bookmarkStart w:id="94" w:name="Annex_to_Resolution"/>
      <w:bookmarkEnd w:id="94"/>
    </w:p>
    <w:p w14:paraId="1077A1A0" w14:textId="77777777" w:rsidR="00BC488C" w:rsidRPr="00413847" w:rsidRDefault="0062297C" w:rsidP="00BC488C">
      <w:pPr>
        <w:tabs>
          <w:tab w:val="left" w:pos="720"/>
        </w:tabs>
        <w:autoSpaceDE w:val="0"/>
        <w:autoSpaceDN w:val="0"/>
        <w:adjustRightInd w:val="0"/>
        <w:spacing w:after="360"/>
        <w:jc w:val="center"/>
        <w:rPr>
          <w:rFonts w:ascii="Verdana,Bold" w:eastAsia="Microsoft YaHei" w:hAnsi="Verdana,Bold" w:cs="Verdana,Bold"/>
          <w:b/>
          <w:bCs/>
          <w:color w:val="000000"/>
        </w:rPr>
      </w:pPr>
      <w:r w:rsidRPr="00413847">
        <w:rPr>
          <w:rFonts w:eastAsia="Microsoft YaHei"/>
          <w:b/>
          <w:bCs/>
          <w:lang w:val="zh-CN"/>
        </w:rPr>
        <w:t>《全球基本观测网指南》</w:t>
      </w:r>
    </w:p>
    <w:p w14:paraId="58802774" w14:textId="0746042C" w:rsidR="00E30648" w:rsidRPr="00A90B3F" w:rsidRDefault="00BC488C" w:rsidP="0062297C">
      <w:pPr>
        <w:pStyle w:val="WMOBodyText"/>
        <w:jc w:val="center"/>
        <w:rPr>
          <w:rFonts w:eastAsia="SimSun"/>
        </w:rPr>
      </w:pPr>
      <w:r w:rsidRPr="00140578">
        <w:rPr>
          <w:rFonts w:eastAsia="SimSun"/>
          <w:lang w:val="en-US"/>
        </w:rPr>
        <w:t>（</w:t>
      </w:r>
      <w:r w:rsidRPr="00A90B3F">
        <w:rPr>
          <w:rFonts w:eastAsia="SimSun"/>
          <w:lang w:val="zh-CN"/>
        </w:rPr>
        <w:t>文件</w:t>
      </w:r>
      <w:r w:rsidRPr="00140578">
        <w:rPr>
          <w:rFonts w:eastAsia="SimSun"/>
          <w:lang w:val="en-US"/>
        </w:rPr>
        <w:t>：</w:t>
      </w:r>
      <w:r w:rsidR="00000000">
        <w:fldChar w:fldCharType="begin"/>
      </w:r>
      <w:ins w:id="95" w:author="Fengqi LI" w:date="2022-11-01T15:31:00Z">
        <w:r w:rsidR="00AB1A5C">
          <w:instrText>HYPERLINK "https://meetings.wmo.int/INFCOM-2/_layouts/15/WopiFrame.aspx?sourcedoc=/INFCOM-2/English/2.%20PROVISIONAL%20REPORT%20(Approved%20documents)/INFCOM-2-d06-1(12)-GBON-GUIDE-INITIAL-VERSION-ANNEX-approved_en.docx&amp;action=default"</w:instrText>
        </w:r>
      </w:ins>
      <w:del w:id="96" w:author="Fengqi LI" w:date="2022-11-01T15:31:00Z">
        <w:r w:rsidR="00000000" w:rsidDel="00AB1A5C">
          <w:delInstrText xml:space="preserve"> HYPERLINK "https://meetings.wmo.int/INFCOM-2/_layouts/15/WopiFrame.aspx?sourcedoc=/INFCOM-2/English/1.%20DRAFTS%20FOR%20DISCUSSION/INFCOM-2-d06-1(12)-GBON-GUIDE-INITIAL-VERSION-ANNEX-draft1_en.docx&amp;action=default" </w:delInstrText>
        </w:r>
      </w:del>
      <w:ins w:id="97" w:author="Fengqi LI" w:date="2022-11-01T15:31:00Z"/>
      <w:r w:rsidR="00000000">
        <w:fldChar w:fldCharType="separate"/>
      </w:r>
      <w:r w:rsidRPr="001A6FF1">
        <w:rPr>
          <w:rStyle w:val="Hyperlink"/>
          <w:rFonts w:eastAsia="SimSun"/>
          <w:lang w:val="en-US"/>
        </w:rPr>
        <w:t>INFCOM-2-d06–1(12)-GBON-GUIDE-ANNEX-</w:t>
      </w:r>
      <w:ins w:id="98" w:author="Fengqi LI" w:date="2022-11-01T15:31:00Z">
        <w:r w:rsidR="001A6FF1" w:rsidRPr="001A6FF1">
          <w:rPr>
            <w:rStyle w:val="Hyperlink"/>
            <w:rFonts w:eastAsia="SimSun"/>
            <w:lang w:val="en-US"/>
          </w:rPr>
          <w:t>approved</w:t>
        </w:r>
      </w:ins>
      <w:del w:id="99" w:author="Fengqi LI" w:date="2022-11-01T15:31:00Z">
        <w:r w:rsidRPr="001A6FF1" w:rsidDel="001A6FF1">
          <w:rPr>
            <w:rStyle w:val="Hyperlink"/>
            <w:rFonts w:eastAsia="SimSun"/>
            <w:lang w:val="en-US"/>
          </w:rPr>
          <w:delText>draft1</w:delText>
        </w:r>
      </w:del>
      <w:r w:rsidRPr="001A6FF1">
        <w:rPr>
          <w:rStyle w:val="Hyperlink"/>
          <w:rFonts w:eastAsia="SimSun"/>
          <w:lang w:val="en-US"/>
        </w:rPr>
        <w:t>_en.docx</w:t>
      </w:r>
      <w:r w:rsidR="00000000">
        <w:rPr>
          <w:rStyle w:val="Hyperlink"/>
          <w:rFonts w:eastAsia="SimSun"/>
          <w:lang w:val="en-US"/>
        </w:rPr>
        <w:fldChar w:fldCharType="end"/>
      </w:r>
      <w:r w:rsidRPr="00140578">
        <w:rPr>
          <w:rFonts w:eastAsia="SimSun"/>
          <w:lang w:val="en-US"/>
        </w:rPr>
        <w:t>）</w:t>
      </w:r>
    </w:p>
    <w:bookmarkEnd w:id="0"/>
    <w:p w14:paraId="47766D0C" w14:textId="77777777" w:rsidR="00176AB5" w:rsidRPr="00AB1A5C" w:rsidRDefault="00176AB5" w:rsidP="001A25F0">
      <w:pPr>
        <w:pStyle w:val="WMOBodyText"/>
        <w:rPr>
          <w:rFonts w:eastAsia="SimSun"/>
          <w:rPrChange w:id="100" w:author="Fengqi LI" w:date="2022-11-01T15:31:00Z">
            <w:rPr>
              <w:rFonts w:eastAsia="SimSun"/>
              <w:lang w:val="fr-FR"/>
            </w:rPr>
          </w:rPrChange>
        </w:rPr>
      </w:pPr>
    </w:p>
    <w:sectPr w:rsidR="00176AB5" w:rsidRPr="00AB1A5C" w:rsidSect="0020095E">
      <w:headerReference w:type="even" r:id="rId36"/>
      <w:headerReference w:type="default" r:id="rId37"/>
      <w:headerReference w:type="first" r:id="rId3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17BFB" w14:textId="77777777" w:rsidR="00B212F2" w:rsidRDefault="00B212F2">
      <w:r>
        <w:separator/>
      </w:r>
    </w:p>
    <w:p w14:paraId="334E18D6" w14:textId="77777777" w:rsidR="00B212F2" w:rsidRDefault="00B212F2"/>
    <w:p w14:paraId="561B9C9D" w14:textId="77777777" w:rsidR="00B212F2" w:rsidRDefault="00B212F2"/>
  </w:endnote>
  <w:endnote w:type="continuationSeparator" w:id="0">
    <w:p w14:paraId="3EE38608" w14:textId="77777777" w:rsidR="00B212F2" w:rsidRDefault="00B212F2">
      <w:r>
        <w:continuationSeparator/>
      </w:r>
    </w:p>
    <w:p w14:paraId="3999B2A7" w14:textId="77777777" w:rsidR="00B212F2" w:rsidRDefault="00B212F2"/>
    <w:p w14:paraId="58679106" w14:textId="77777777" w:rsidR="00B212F2" w:rsidRDefault="00B212F2"/>
  </w:endnote>
  <w:endnote w:type="continuationNotice" w:id="1">
    <w:p w14:paraId="0B4E436F" w14:textId="77777777" w:rsidR="00B212F2" w:rsidRDefault="00B212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4A044" w14:textId="77777777" w:rsidR="00B212F2" w:rsidRDefault="00B212F2">
      <w:r>
        <w:separator/>
      </w:r>
    </w:p>
  </w:footnote>
  <w:footnote w:type="continuationSeparator" w:id="0">
    <w:p w14:paraId="61DDF6D2" w14:textId="77777777" w:rsidR="00B212F2" w:rsidRDefault="00B212F2">
      <w:r>
        <w:continuationSeparator/>
      </w:r>
    </w:p>
    <w:p w14:paraId="1B52C03D" w14:textId="77777777" w:rsidR="00B212F2" w:rsidRDefault="00B212F2"/>
    <w:p w14:paraId="50A5B7DB" w14:textId="77777777" w:rsidR="00B212F2" w:rsidRDefault="00B212F2"/>
  </w:footnote>
  <w:footnote w:type="continuationNotice" w:id="1">
    <w:p w14:paraId="74AECFD6" w14:textId="77777777" w:rsidR="00B212F2" w:rsidRDefault="00B212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32F1" w14:textId="77777777" w:rsidR="00D266AB" w:rsidRDefault="00000000">
    <w:pPr>
      <w:pStyle w:val="Header"/>
    </w:pPr>
    <w:r>
      <w:pict w14:anchorId="04AB0933">
        <v:shapetype id="_x0000_m104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308C9057">
        <v:shape id="_x0000_s1025" type="#_x0000_m1044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707024B" w14:textId="77777777" w:rsidR="0095217C" w:rsidRDefault="0095217C"/>
  <w:p w14:paraId="42EFE0AC" w14:textId="77777777" w:rsidR="00D266AB" w:rsidRDefault="00000000">
    <w:pPr>
      <w:pStyle w:val="Header"/>
    </w:pPr>
    <w:r>
      <w:pict w14:anchorId="1B8A36E5">
        <v:shapetype id="_x0000_m104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2068A824">
        <v:shape id="_x0000_s1027" type="#_x0000_m1043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78AEFC5" w14:textId="77777777" w:rsidR="0095217C" w:rsidRDefault="0095217C"/>
  <w:p w14:paraId="781CFE67" w14:textId="77777777" w:rsidR="00D266AB" w:rsidRDefault="00000000">
    <w:pPr>
      <w:pStyle w:val="Header"/>
    </w:pPr>
    <w:r>
      <w:pict w14:anchorId="6A07225A">
        <v:shapetype id="_x0000_m104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2EBDB628">
        <v:shape id="_x0000_s1029" type="#_x0000_m1042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D868" w14:textId="18002970" w:rsidR="00A432CD" w:rsidRDefault="00363452" w:rsidP="00B72444">
    <w:pPr>
      <w:pStyle w:val="Header"/>
    </w:pPr>
    <w:r>
      <w:t>INFCOM-2/</w:t>
    </w:r>
    <w:r w:rsidR="00A90B3F">
      <w:rPr>
        <w:rFonts w:ascii="SimSun" w:eastAsia="SimSun" w:hAnsi="SimSun" w:hint="eastAsia"/>
      </w:rPr>
      <w:t>文件</w:t>
    </w:r>
    <w:r>
      <w:t>6.1(12)</w:t>
    </w:r>
    <w:r w:rsidR="00A432CD" w:rsidRPr="00C2459D">
      <w:t xml:space="preserve">, </w:t>
    </w:r>
    <w:del w:id="101" w:author="Fengqi LI" w:date="2022-11-01T15:20:00Z">
      <w:r w:rsidR="00A432CD" w:rsidRPr="00C2459D" w:rsidDel="000D40F3">
        <w:delText>DRAFT 1</w:delText>
      </w:r>
    </w:del>
    <w:ins w:id="102" w:author="Fengqi LI" w:date="2022-11-01T15:20:00Z">
      <w:r w:rsidR="000D40F3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000000">
      <w:pict w14:anchorId="3F01DF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5613357B">
        <v:shape id="_x0000_s104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7386" w14:textId="117D56CD" w:rsidR="00D266AB" w:rsidRDefault="00000000">
    <w:pPr>
      <w:pStyle w:val="Header"/>
    </w:pPr>
    <w:r>
      <w:pict w14:anchorId="6CB099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6C1198E0">
        <v:shape id="_x0000_s1038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3B2380"/>
    <w:multiLevelType w:val="hybridMultilevel"/>
    <w:tmpl w:val="0E5C59E2"/>
    <w:lvl w:ilvl="0" w:tplc="5B80983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7D08FF"/>
    <w:multiLevelType w:val="hybridMultilevel"/>
    <w:tmpl w:val="C4D810D0"/>
    <w:lvl w:ilvl="0" w:tplc="727EEB6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401795">
    <w:abstractNumId w:val="30"/>
  </w:num>
  <w:num w:numId="2" w16cid:durableId="387343191">
    <w:abstractNumId w:val="47"/>
  </w:num>
  <w:num w:numId="3" w16cid:durableId="649794476">
    <w:abstractNumId w:val="28"/>
  </w:num>
  <w:num w:numId="4" w16cid:durableId="1836920891">
    <w:abstractNumId w:val="39"/>
  </w:num>
  <w:num w:numId="5" w16cid:durableId="917061946">
    <w:abstractNumId w:val="18"/>
  </w:num>
  <w:num w:numId="6" w16cid:durableId="1437364051">
    <w:abstractNumId w:val="23"/>
  </w:num>
  <w:num w:numId="7" w16cid:durableId="845755047">
    <w:abstractNumId w:val="19"/>
  </w:num>
  <w:num w:numId="8" w16cid:durableId="682441802">
    <w:abstractNumId w:val="31"/>
  </w:num>
  <w:num w:numId="9" w16cid:durableId="1671181758">
    <w:abstractNumId w:val="22"/>
  </w:num>
  <w:num w:numId="10" w16cid:durableId="1101603849">
    <w:abstractNumId w:val="21"/>
  </w:num>
  <w:num w:numId="11" w16cid:durableId="261495912">
    <w:abstractNumId w:val="38"/>
  </w:num>
  <w:num w:numId="12" w16cid:durableId="1773672351">
    <w:abstractNumId w:val="12"/>
  </w:num>
  <w:num w:numId="13" w16cid:durableId="1279868621">
    <w:abstractNumId w:val="26"/>
  </w:num>
  <w:num w:numId="14" w16cid:durableId="293802222">
    <w:abstractNumId w:val="43"/>
  </w:num>
  <w:num w:numId="15" w16cid:durableId="1081025787">
    <w:abstractNumId w:val="20"/>
  </w:num>
  <w:num w:numId="16" w16cid:durableId="775558005">
    <w:abstractNumId w:val="9"/>
  </w:num>
  <w:num w:numId="17" w16cid:durableId="1770390418">
    <w:abstractNumId w:val="7"/>
  </w:num>
  <w:num w:numId="18" w16cid:durableId="1880320237">
    <w:abstractNumId w:val="6"/>
  </w:num>
  <w:num w:numId="19" w16cid:durableId="1406609462">
    <w:abstractNumId w:val="5"/>
  </w:num>
  <w:num w:numId="20" w16cid:durableId="250041716">
    <w:abstractNumId w:val="4"/>
  </w:num>
  <w:num w:numId="21" w16cid:durableId="2089379507">
    <w:abstractNumId w:val="8"/>
  </w:num>
  <w:num w:numId="22" w16cid:durableId="1290863683">
    <w:abstractNumId w:val="3"/>
  </w:num>
  <w:num w:numId="23" w16cid:durableId="1433548595">
    <w:abstractNumId w:val="2"/>
  </w:num>
  <w:num w:numId="24" w16cid:durableId="587009184">
    <w:abstractNumId w:val="1"/>
  </w:num>
  <w:num w:numId="25" w16cid:durableId="1382174609">
    <w:abstractNumId w:val="0"/>
  </w:num>
  <w:num w:numId="26" w16cid:durableId="1802109918">
    <w:abstractNumId w:val="45"/>
  </w:num>
  <w:num w:numId="27" w16cid:durableId="138502554">
    <w:abstractNumId w:val="32"/>
  </w:num>
  <w:num w:numId="28" w16cid:durableId="586428067">
    <w:abstractNumId w:val="24"/>
  </w:num>
  <w:num w:numId="29" w16cid:durableId="1814834952">
    <w:abstractNumId w:val="33"/>
  </w:num>
  <w:num w:numId="30" w16cid:durableId="2072071208">
    <w:abstractNumId w:val="34"/>
  </w:num>
  <w:num w:numId="31" w16cid:durableId="2042700282">
    <w:abstractNumId w:val="15"/>
  </w:num>
  <w:num w:numId="32" w16cid:durableId="1458989915">
    <w:abstractNumId w:val="42"/>
  </w:num>
  <w:num w:numId="33" w16cid:durableId="972097208">
    <w:abstractNumId w:val="40"/>
  </w:num>
  <w:num w:numId="34" w16cid:durableId="1400328070">
    <w:abstractNumId w:val="25"/>
  </w:num>
  <w:num w:numId="35" w16cid:durableId="649676227">
    <w:abstractNumId w:val="27"/>
  </w:num>
  <w:num w:numId="36" w16cid:durableId="1079130790">
    <w:abstractNumId w:val="46"/>
  </w:num>
  <w:num w:numId="37" w16cid:durableId="1557425051">
    <w:abstractNumId w:val="37"/>
  </w:num>
  <w:num w:numId="38" w16cid:durableId="571281395">
    <w:abstractNumId w:val="13"/>
  </w:num>
  <w:num w:numId="39" w16cid:durableId="104421116">
    <w:abstractNumId w:val="14"/>
  </w:num>
  <w:num w:numId="40" w16cid:durableId="728915411">
    <w:abstractNumId w:val="16"/>
  </w:num>
  <w:num w:numId="41" w16cid:durableId="1311665560">
    <w:abstractNumId w:val="10"/>
  </w:num>
  <w:num w:numId="42" w16cid:durableId="536237660">
    <w:abstractNumId w:val="44"/>
  </w:num>
  <w:num w:numId="43" w16cid:durableId="639189603">
    <w:abstractNumId w:val="17"/>
  </w:num>
  <w:num w:numId="44" w16cid:durableId="778992657">
    <w:abstractNumId w:val="29"/>
  </w:num>
  <w:num w:numId="45" w16cid:durableId="1211260916">
    <w:abstractNumId w:val="41"/>
  </w:num>
  <w:num w:numId="46" w16cid:durableId="1411851998">
    <w:abstractNumId w:val="11"/>
    <w:lvlOverride w:ilvl="0">
      <w:lvl w:ilvl="0" w:tplc="2000000F">
        <w:start w:val="1"/>
        <w:numFmt w:val="decimal"/>
        <w:lvlText w:val="%1."/>
        <w:lvlJc w:val="left"/>
        <w:pPr>
          <w:ind w:left="720" w:hanging="360"/>
        </w:pPr>
      </w:lvl>
    </w:lvlOverride>
  </w:num>
  <w:num w:numId="47" w16cid:durableId="5133472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12025661">
    <w:abstractNumId w:val="35"/>
    <w:lvlOverride w:ilvl="0">
      <w:lvl w:ilvl="0" w:tplc="5B80983E">
        <w:start w:val="1"/>
        <w:numFmt w:val="decimal"/>
        <w:lvlText w:val="(%1)"/>
        <w:lvlJc w:val="left"/>
        <w:pPr>
          <w:ind w:left="720" w:hanging="360"/>
        </w:pPr>
        <w:rPr>
          <w:rFonts w:hint="default"/>
          <w:color w:val="auto"/>
        </w:rPr>
      </w:lvl>
    </w:lvlOverride>
  </w:num>
  <w:num w:numId="49" w16cid:durableId="646671056">
    <w:abstractNumId w:val="36"/>
    <w:lvlOverride w:ilvl="0">
      <w:lvl w:ilvl="0" w:tplc="727EEB6A">
        <w:start w:val="1"/>
        <w:numFmt w:val="decimal"/>
        <w:lvlText w:val="(%1)"/>
        <w:lvlJc w:val="left"/>
        <w:pPr>
          <w:ind w:left="720" w:hanging="360"/>
        </w:pPr>
        <w:rPr>
          <w:rFonts w:hint="default"/>
          <w:b w:val="0"/>
          <w:bCs/>
          <w:color w:val="auto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qi LI">
    <w15:presenceInfo w15:providerId="AD" w15:userId="S::fli@wmo.int::b24b9f1d-df7a-4b5f-9b58-c667e1fdfe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52"/>
    <w:rsid w:val="00005301"/>
    <w:rsid w:val="000133EE"/>
    <w:rsid w:val="00020359"/>
    <w:rsid w:val="000206A8"/>
    <w:rsid w:val="000239EC"/>
    <w:rsid w:val="00027205"/>
    <w:rsid w:val="0003137A"/>
    <w:rsid w:val="00041171"/>
    <w:rsid w:val="00041727"/>
    <w:rsid w:val="0004226F"/>
    <w:rsid w:val="00050F8E"/>
    <w:rsid w:val="000518BB"/>
    <w:rsid w:val="0005362C"/>
    <w:rsid w:val="00056FD4"/>
    <w:rsid w:val="000573AD"/>
    <w:rsid w:val="0006123B"/>
    <w:rsid w:val="00064F6B"/>
    <w:rsid w:val="00072F17"/>
    <w:rsid w:val="000731AA"/>
    <w:rsid w:val="000806D8"/>
    <w:rsid w:val="00080930"/>
    <w:rsid w:val="00082C80"/>
    <w:rsid w:val="00083847"/>
    <w:rsid w:val="00083C36"/>
    <w:rsid w:val="00084D58"/>
    <w:rsid w:val="00092CAE"/>
    <w:rsid w:val="00095E48"/>
    <w:rsid w:val="000A4F1C"/>
    <w:rsid w:val="000A69BF"/>
    <w:rsid w:val="000B6F7E"/>
    <w:rsid w:val="000C225A"/>
    <w:rsid w:val="000C6781"/>
    <w:rsid w:val="000D0753"/>
    <w:rsid w:val="000D3384"/>
    <w:rsid w:val="000D40F3"/>
    <w:rsid w:val="000F5E49"/>
    <w:rsid w:val="000F7A87"/>
    <w:rsid w:val="00102EAE"/>
    <w:rsid w:val="0010431E"/>
    <w:rsid w:val="001047DC"/>
    <w:rsid w:val="00105D2E"/>
    <w:rsid w:val="00111BFD"/>
    <w:rsid w:val="0011498B"/>
    <w:rsid w:val="00115F9B"/>
    <w:rsid w:val="00120147"/>
    <w:rsid w:val="00123140"/>
    <w:rsid w:val="00123D94"/>
    <w:rsid w:val="00130BBC"/>
    <w:rsid w:val="00133D13"/>
    <w:rsid w:val="00140578"/>
    <w:rsid w:val="00150DBD"/>
    <w:rsid w:val="00152197"/>
    <w:rsid w:val="00156F9B"/>
    <w:rsid w:val="001634A8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A6FF1"/>
    <w:rsid w:val="001B0EA6"/>
    <w:rsid w:val="001B1CDF"/>
    <w:rsid w:val="001B2EC4"/>
    <w:rsid w:val="001B37A2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10DA0"/>
    <w:rsid w:val="002204FD"/>
    <w:rsid w:val="00221020"/>
    <w:rsid w:val="00227029"/>
    <w:rsid w:val="002308B5"/>
    <w:rsid w:val="00233C0B"/>
    <w:rsid w:val="00234A34"/>
    <w:rsid w:val="00250D65"/>
    <w:rsid w:val="0025255D"/>
    <w:rsid w:val="00255EE3"/>
    <w:rsid w:val="00256B3D"/>
    <w:rsid w:val="00263883"/>
    <w:rsid w:val="00264790"/>
    <w:rsid w:val="0026743C"/>
    <w:rsid w:val="00270480"/>
    <w:rsid w:val="002779AF"/>
    <w:rsid w:val="002823D8"/>
    <w:rsid w:val="0028531A"/>
    <w:rsid w:val="00285446"/>
    <w:rsid w:val="00285B4D"/>
    <w:rsid w:val="00290082"/>
    <w:rsid w:val="00295593"/>
    <w:rsid w:val="002A354F"/>
    <w:rsid w:val="002A386C"/>
    <w:rsid w:val="002A6EA5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47429"/>
    <w:rsid w:val="00352C44"/>
    <w:rsid w:val="0036087F"/>
    <w:rsid w:val="00363452"/>
    <w:rsid w:val="00370121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C1E6A"/>
    <w:rsid w:val="003D0005"/>
    <w:rsid w:val="003D1552"/>
    <w:rsid w:val="003E381F"/>
    <w:rsid w:val="003E4046"/>
    <w:rsid w:val="003F003A"/>
    <w:rsid w:val="003F125B"/>
    <w:rsid w:val="003F7B3F"/>
    <w:rsid w:val="004009B7"/>
    <w:rsid w:val="004058AD"/>
    <w:rsid w:val="0041078D"/>
    <w:rsid w:val="00413847"/>
    <w:rsid w:val="00416F97"/>
    <w:rsid w:val="00424267"/>
    <w:rsid w:val="00425173"/>
    <w:rsid w:val="0043039B"/>
    <w:rsid w:val="00436197"/>
    <w:rsid w:val="004423FE"/>
    <w:rsid w:val="00445C35"/>
    <w:rsid w:val="00446CC1"/>
    <w:rsid w:val="00454B41"/>
    <w:rsid w:val="0045663A"/>
    <w:rsid w:val="0046344E"/>
    <w:rsid w:val="004667E7"/>
    <w:rsid w:val="004672CF"/>
    <w:rsid w:val="00470DEF"/>
    <w:rsid w:val="00475797"/>
    <w:rsid w:val="00476D0A"/>
    <w:rsid w:val="00485B90"/>
    <w:rsid w:val="00491024"/>
    <w:rsid w:val="0049253B"/>
    <w:rsid w:val="00493C85"/>
    <w:rsid w:val="004A140B"/>
    <w:rsid w:val="004A4B47"/>
    <w:rsid w:val="004B0EC9"/>
    <w:rsid w:val="004B7BAA"/>
    <w:rsid w:val="004C2DF7"/>
    <w:rsid w:val="004C4E0B"/>
    <w:rsid w:val="004D497E"/>
    <w:rsid w:val="004E4809"/>
    <w:rsid w:val="004E4CC3"/>
    <w:rsid w:val="004E5381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3128"/>
    <w:rsid w:val="0056646F"/>
    <w:rsid w:val="00566FB0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2ADC"/>
    <w:rsid w:val="005E3A59"/>
    <w:rsid w:val="005E7D4E"/>
    <w:rsid w:val="00604802"/>
    <w:rsid w:val="00615AB0"/>
    <w:rsid w:val="00615B75"/>
    <w:rsid w:val="00616247"/>
    <w:rsid w:val="0061778C"/>
    <w:rsid w:val="0062297C"/>
    <w:rsid w:val="00636B90"/>
    <w:rsid w:val="00647192"/>
    <w:rsid w:val="0064738B"/>
    <w:rsid w:val="006508EA"/>
    <w:rsid w:val="00667E86"/>
    <w:rsid w:val="0068392D"/>
    <w:rsid w:val="00684C45"/>
    <w:rsid w:val="00697DB5"/>
    <w:rsid w:val="006A1B33"/>
    <w:rsid w:val="006A1FE9"/>
    <w:rsid w:val="006A492A"/>
    <w:rsid w:val="006B5C72"/>
    <w:rsid w:val="006B7C5A"/>
    <w:rsid w:val="006C289D"/>
    <w:rsid w:val="006D0310"/>
    <w:rsid w:val="006D2009"/>
    <w:rsid w:val="006D5576"/>
    <w:rsid w:val="006E560F"/>
    <w:rsid w:val="006E766D"/>
    <w:rsid w:val="006F4B29"/>
    <w:rsid w:val="006F6CE9"/>
    <w:rsid w:val="00702001"/>
    <w:rsid w:val="00704416"/>
    <w:rsid w:val="0070517C"/>
    <w:rsid w:val="00705C9F"/>
    <w:rsid w:val="00716951"/>
    <w:rsid w:val="00720F6B"/>
    <w:rsid w:val="00730ADA"/>
    <w:rsid w:val="00732447"/>
    <w:rsid w:val="00732C37"/>
    <w:rsid w:val="00735D9E"/>
    <w:rsid w:val="00745851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12E2"/>
    <w:rsid w:val="00786002"/>
    <w:rsid w:val="00786136"/>
    <w:rsid w:val="007A2471"/>
    <w:rsid w:val="007B05CF"/>
    <w:rsid w:val="007C212A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6D53"/>
    <w:rsid w:val="008273AA"/>
    <w:rsid w:val="00831751"/>
    <w:rsid w:val="00833369"/>
    <w:rsid w:val="00835B42"/>
    <w:rsid w:val="00840134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66A24"/>
    <w:rsid w:val="008779F3"/>
    <w:rsid w:val="0088163A"/>
    <w:rsid w:val="00893376"/>
    <w:rsid w:val="0089601F"/>
    <w:rsid w:val="008970B8"/>
    <w:rsid w:val="008A6F3A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8F687E"/>
    <w:rsid w:val="00902EA9"/>
    <w:rsid w:val="0090427F"/>
    <w:rsid w:val="00920506"/>
    <w:rsid w:val="00923B3B"/>
    <w:rsid w:val="00931DEB"/>
    <w:rsid w:val="00933957"/>
    <w:rsid w:val="009343DB"/>
    <w:rsid w:val="009356FA"/>
    <w:rsid w:val="0094603B"/>
    <w:rsid w:val="009504A1"/>
    <w:rsid w:val="00950605"/>
    <w:rsid w:val="0095217C"/>
    <w:rsid w:val="00952233"/>
    <w:rsid w:val="0095468D"/>
    <w:rsid w:val="00954826"/>
    <w:rsid w:val="00954D66"/>
    <w:rsid w:val="00963F8F"/>
    <w:rsid w:val="00973C62"/>
    <w:rsid w:val="00975D76"/>
    <w:rsid w:val="00982E51"/>
    <w:rsid w:val="009874B9"/>
    <w:rsid w:val="00993581"/>
    <w:rsid w:val="009A288C"/>
    <w:rsid w:val="009A3CC7"/>
    <w:rsid w:val="009A4E21"/>
    <w:rsid w:val="009A64C1"/>
    <w:rsid w:val="009B6697"/>
    <w:rsid w:val="009C2B43"/>
    <w:rsid w:val="009C2EA4"/>
    <w:rsid w:val="009C34A3"/>
    <w:rsid w:val="009C4C04"/>
    <w:rsid w:val="009D5213"/>
    <w:rsid w:val="009E1C95"/>
    <w:rsid w:val="009E611F"/>
    <w:rsid w:val="009E754F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17D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6"/>
    <w:rsid w:val="00A771FD"/>
    <w:rsid w:val="00A77AB2"/>
    <w:rsid w:val="00A80767"/>
    <w:rsid w:val="00A81C90"/>
    <w:rsid w:val="00A85BCB"/>
    <w:rsid w:val="00A874EF"/>
    <w:rsid w:val="00A90B3F"/>
    <w:rsid w:val="00A95415"/>
    <w:rsid w:val="00AA3C89"/>
    <w:rsid w:val="00AB038A"/>
    <w:rsid w:val="00AB1A5C"/>
    <w:rsid w:val="00AB32BD"/>
    <w:rsid w:val="00AB4723"/>
    <w:rsid w:val="00AC4CDB"/>
    <w:rsid w:val="00AC70FE"/>
    <w:rsid w:val="00AD3AA3"/>
    <w:rsid w:val="00AD4358"/>
    <w:rsid w:val="00AE5450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0C52"/>
    <w:rsid w:val="00B15C76"/>
    <w:rsid w:val="00B165E6"/>
    <w:rsid w:val="00B212F2"/>
    <w:rsid w:val="00B235DB"/>
    <w:rsid w:val="00B424D9"/>
    <w:rsid w:val="00B447C0"/>
    <w:rsid w:val="00B52510"/>
    <w:rsid w:val="00B53E53"/>
    <w:rsid w:val="00B548A2"/>
    <w:rsid w:val="00B56934"/>
    <w:rsid w:val="00B62F03"/>
    <w:rsid w:val="00B6318B"/>
    <w:rsid w:val="00B72444"/>
    <w:rsid w:val="00B93B62"/>
    <w:rsid w:val="00B953D1"/>
    <w:rsid w:val="00B96D93"/>
    <w:rsid w:val="00BA30D0"/>
    <w:rsid w:val="00BB0D32"/>
    <w:rsid w:val="00BC2C75"/>
    <w:rsid w:val="00BC488C"/>
    <w:rsid w:val="00BC76B5"/>
    <w:rsid w:val="00BD5420"/>
    <w:rsid w:val="00BE1972"/>
    <w:rsid w:val="00BE4B63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94097"/>
    <w:rsid w:val="00CA4269"/>
    <w:rsid w:val="00CA48CA"/>
    <w:rsid w:val="00CA7330"/>
    <w:rsid w:val="00CB1C84"/>
    <w:rsid w:val="00CB5363"/>
    <w:rsid w:val="00CB64F0"/>
    <w:rsid w:val="00CC2909"/>
    <w:rsid w:val="00CC3FFF"/>
    <w:rsid w:val="00CD0549"/>
    <w:rsid w:val="00CE6B3C"/>
    <w:rsid w:val="00D05E6F"/>
    <w:rsid w:val="00D1253F"/>
    <w:rsid w:val="00D127E1"/>
    <w:rsid w:val="00D20296"/>
    <w:rsid w:val="00D2231A"/>
    <w:rsid w:val="00D249FE"/>
    <w:rsid w:val="00D266AB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6E71"/>
    <w:rsid w:val="00D67E1E"/>
    <w:rsid w:val="00D7097B"/>
    <w:rsid w:val="00D7197D"/>
    <w:rsid w:val="00D72BC4"/>
    <w:rsid w:val="00D815FC"/>
    <w:rsid w:val="00D8517B"/>
    <w:rsid w:val="00D91DFA"/>
    <w:rsid w:val="00D9411D"/>
    <w:rsid w:val="00DA159A"/>
    <w:rsid w:val="00DA691B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11E"/>
    <w:rsid w:val="00DF18E4"/>
    <w:rsid w:val="00E00498"/>
    <w:rsid w:val="00E14404"/>
    <w:rsid w:val="00E1464C"/>
    <w:rsid w:val="00E14ADB"/>
    <w:rsid w:val="00E22F78"/>
    <w:rsid w:val="00E2425D"/>
    <w:rsid w:val="00E24F87"/>
    <w:rsid w:val="00E2617A"/>
    <w:rsid w:val="00E27128"/>
    <w:rsid w:val="00E273FB"/>
    <w:rsid w:val="00E30648"/>
    <w:rsid w:val="00E31CD4"/>
    <w:rsid w:val="00E340CB"/>
    <w:rsid w:val="00E41E3D"/>
    <w:rsid w:val="00E538E6"/>
    <w:rsid w:val="00E56696"/>
    <w:rsid w:val="00E74332"/>
    <w:rsid w:val="00E768A9"/>
    <w:rsid w:val="00E802A2"/>
    <w:rsid w:val="00E8410F"/>
    <w:rsid w:val="00E85C0B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0302"/>
    <w:rsid w:val="00EF66D9"/>
    <w:rsid w:val="00EF68E3"/>
    <w:rsid w:val="00EF6BA5"/>
    <w:rsid w:val="00EF780D"/>
    <w:rsid w:val="00EF7A98"/>
    <w:rsid w:val="00F0267E"/>
    <w:rsid w:val="00F071B2"/>
    <w:rsid w:val="00F11B47"/>
    <w:rsid w:val="00F2165D"/>
    <w:rsid w:val="00F2412D"/>
    <w:rsid w:val="00F25D8D"/>
    <w:rsid w:val="00F3069C"/>
    <w:rsid w:val="00F333D7"/>
    <w:rsid w:val="00F3603E"/>
    <w:rsid w:val="00F44CCB"/>
    <w:rsid w:val="00F45173"/>
    <w:rsid w:val="00F474C9"/>
    <w:rsid w:val="00F5126B"/>
    <w:rsid w:val="00F54EA3"/>
    <w:rsid w:val="00F61675"/>
    <w:rsid w:val="00F63A41"/>
    <w:rsid w:val="00F6686B"/>
    <w:rsid w:val="00F67F74"/>
    <w:rsid w:val="00F712B3"/>
    <w:rsid w:val="00F71E9F"/>
    <w:rsid w:val="00F73CAE"/>
    <w:rsid w:val="00F73DE3"/>
    <w:rsid w:val="00F744BF"/>
    <w:rsid w:val="00F7632C"/>
    <w:rsid w:val="00F77219"/>
    <w:rsid w:val="00F84DD2"/>
    <w:rsid w:val="00F95439"/>
    <w:rsid w:val="00FA2117"/>
    <w:rsid w:val="00FB0872"/>
    <w:rsid w:val="00FB54CC"/>
    <w:rsid w:val="00FD1A37"/>
    <w:rsid w:val="00FD2657"/>
    <w:rsid w:val="00FD4E5B"/>
    <w:rsid w:val="00FE4EE0"/>
    <w:rsid w:val="00FF0F9A"/>
    <w:rsid w:val="00FF3D6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36B914E"/>
  <w15:docId w15:val="{66A06B34-BF9F-4EAD-885E-F29F7EB4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475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3D0005"/>
    <w:pPr>
      <w:ind w:left="720"/>
      <w:contextualSpacing/>
    </w:pPr>
  </w:style>
  <w:style w:type="paragraph" w:styleId="Revision">
    <w:name w:val="Revision"/>
    <w:hidden/>
    <w:semiHidden/>
    <w:rsid w:val="000D40F3"/>
    <w:rPr>
      <w:rFonts w:ascii="Verdana" w:eastAsia="Arial" w:hAnsi="Verdana" w:cs="Arial"/>
      <w:sz w:val="21"/>
      <w:szCs w:val="1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ings.wmo.int/INFCOM-2/_layouts/15/WopiFrame.aspx?sourcedoc=/INFCOM-2/English/1.%20DRAFTS%20FOR%20DISCUSSION/INFCOM-2-d06-1(3)-AMENDMENT-WIGOS-MANUAL-1160-draft2_en.docx&amp;action=default" TargetMode="External"/><Relationship Id="rId18" Type="http://schemas.openxmlformats.org/officeDocument/2006/relationships/hyperlink" Target="https://library.wmo.int/doc_num.php?explnum_id=11009" TargetMode="External"/><Relationship Id="rId26" Type="http://schemas.openxmlformats.org/officeDocument/2006/relationships/hyperlink" Target="https://meetings.wmo.int/INFCOM-2/_layouts/15/WopiFrame.aspx?sourcedoc=/INFCOM-2/English/1.%20DRAFTS%20FOR%20DISCUSSION/INFCOM-2-d06-1(9)-GBON-INITIAL-COMPOSITION-draft1_en.docx&amp;action=default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ibrary.wmo.int/doc_num.php?explnum_id=11113" TargetMode="External"/><Relationship Id="rId34" Type="http://schemas.openxmlformats.org/officeDocument/2006/relationships/hyperlink" Target="https://library.wmo.int/index.php?lvl=notice_display&amp;id=19620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14" TargetMode="External"/><Relationship Id="rId20" Type="http://schemas.openxmlformats.org/officeDocument/2006/relationships/hyperlink" Target="https://library.wmo.int/doc_num.php?explnum_id=11009" TargetMode="External"/><Relationship Id="rId29" Type="http://schemas.openxmlformats.org/officeDocument/2006/relationships/hyperlink" Target="https://library.wmo.int/doc_num.php?explnum_id=11009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11114" TargetMode="External"/><Relationship Id="rId32" Type="http://schemas.openxmlformats.org/officeDocument/2006/relationships/hyperlink" Target="https://library.wmo.int/doc_num.php?explnum_id=11151" TargetMode="External"/><Relationship Id="rId37" Type="http://schemas.openxmlformats.org/officeDocument/2006/relationships/header" Target="header2.xml"/><Relationship Id="rId40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2/_layouts/15/WopiFrame.aspx?sourcedoc=/INFCOM-2/English/1.%20DRAFTS%20FOR%20DISCUSSION/INFCOM-2-d06-1(9)-GBON-INITIAL-COMPOSITION-draft1_en.docx&amp;action=default" TargetMode="External"/><Relationship Id="rId23" Type="http://schemas.openxmlformats.org/officeDocument/2006/relationships/hyperlink" Target="https://library.wmo.int/doc_num.php?explnum_id=11113" TargetMode="External"/><Relationship Id="rId28" Type="http://schemas.openxmlformats.org/officeDocument/2006/relationships/hyperlink" Target="https://library.wmo.int/doc_num.php?explnum_id=11009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1008" TargetMode="External"/><Relationship Id="rId31" Type="http://schemas.openxmlformats.org/officeDocument/2006/relationships/hyperlink" Target="https://library.wmo.int/doc_num.php?explnum_id=1111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INFCOM-2/_layouts/15/WopiFrame.aspx?sourcedoc=/INFCOM-2/English/1.%20DRAFTS%20FOR%20DISCUSSION/INFCOM-2-d06-1(4)-WIGOS-GUIDE-WMO-NO-1165-draft1_en.docx&amp;action=default" TargetMode="External"/><Relationship Id="rId22" Type="http://schemas.openxmlformats.org/officeDocument/2006/relationships/hyperlink" Target="https://library.wmo.int/doc_num.php?explnum_id=11114" TargetMode="External"/><Relationship Id="rId27" Type="http://schemas.openxmlformats.org/officeDocument/2006/relationships/hyperlink" Target="https://library.wmo.int/index.php?lvl=notice_display&amp;id=20135" TargetMode="External"/><Relationship Id="rId30" Type="http://schemas.openxmlformats.org/officeDocument/2006/relationships/hyperlink" Target="https://library.wmo.int/doc_num.php?explnum_id=11114" TargetMode="External"/><Relationship Id="rId35" Type="http://schemas.openxmlformats.org/officeDocument/2006/relationships/hyperlink" Target="https://wmoomm-my.sharepoint.com/personal/fli_wmo_int/Documents/M_Drive/M%20TRANSLATION/&#12298;WMO&#20840;&#29699;&#32508;&#21512;&#35266;&#27979;&#31995;&#32479;&#25351;&#21335;&#12299;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doc_num.php?explnum_id=11114" TargetMode="External"/><Relationship Id="rId17" Type="http://schemas.openxmlformats.org/officeDocument/2006/relationships/hyperlink" Target="https://library.wmo.int/doc_num.php?explnum_id=11008" TargetMode="External"/><Relationship Id="rId25" Type="http://schemas.openxmlformats.org/officeDocument/2006/relationships/hyperlink" Target="https://library.wmo.int/doc_num.php?explnum_id=11151" TargetMode="External"/><Relationship Id="rId33" Type="http://schemas.openxmlformats.org/officeDocument/2006/relationships/hyperlink" Target="https://library.wmo.int/index.php?lvl=notice_display&amp;id=19620" TargetMode="External"/><Relationship Id="rId38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75A59989795479F1163C527B4CB2C" ma:contentTypeVersion="" ma:contentTypeDescription="Create a new document." ma:contentTypeScope="" ma:versionID="7bcc0afc8ca710f119e3bb921ff1f712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94304EC5-9566-437B-A16B-3F89BD08B669}"/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5F1F8B-0522-4739-9C3C-5BCD66ABF59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3078</Words>
  <Characters>3665</Characters>
  <Application>Microsoft Office Word</Application>
  <DocSecurity>0</DocSecurity>
  <Lines>229</Lines>
  <Paragraphs>337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6406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Igor Zahumensky</dc:creator>
  <cp:lastModifiedBy>Fengqi LI</cp:lastModifiedBy>
  <cp:revision>17</cp:revision>
  <cp:lastPrinted>2022-10-12T13:48:00Z</cp:lastPrinted>
  <dcterms:created xsi:type="dcterms:W3CDTF">2022-11-01T14:20:00Z</dcterms:created>
  <dcterms:modified xsi:type="dcterms:W3CDTF">2022-11-01T14:32:00Z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0x010100BF275A59989795479F1163C527B4CB2C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10/18/2022 19:53:11</vt:lpwstr>
  </property>
  <property fmtid="{D5CDD505-2E9C-101B-9397-08002B2CF9AE}" pid="7" name="OriginalDocID">
    <vt:lpwstr>123ce91f-5e61-4f33-8786-dcc54ccdb226</vt:lpwstr>
  </property>
</Properties>
</file>